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3F196" w14:textId="34A4B4C2" w:rsidR="00E67966" w:rsidRDefault="00E67966" w:rsidP="009C4501">
      <w:pPr>
        <w:pStyle w:val="Corpodetexto2"/>
        <w:spacing w:after="0" w:line="240" w:lineRule="auto"/>
        <w:jc w:val="center"/>
        <w:rPr>
          <w:rFonts w:ascii="Arial" w:hAnsi="Arial" w:cs="Arial"/>
          <w:b/>
          <w:sz w:val="28"/>
          <w:szCs w:val="28"/>
        </w:rPr>
      </w:pPr>
    </w:p>
    <w:p w14:paraId="2996F5ED" w14:textId="47487454" w:rsidR="00C86C33" w:rsidRDefault="00C86C33" w:rsidP="00C86C33">
      <w:pPr>
        <w:pStyle w:val="Corpodetexto2"/>
        <w:spacing w:after="0" w:line="240" w:lineRule="auto"/>
        <w:jc w:val="center"/>
        <w:rPr>
          <w:rFonts w:ascii="Arial" w:hAnsi="Arial" w:cs="Arial"/>
          <w:b/>
          <w:bCs/>
          <w:color w:val="FF0000"/>
          <w:sz w:val="28"/>
          <w:szCs w:val="28"/>
        </w:rPr>
      </w:pPr>
      <w:r w:rsidRPr="00C86C33">
        <w:rPr>
          <w:rFonts w:ascii="Arial" w:hAnsi="Arial"/>
          <w:color w:val="000000"/>
        </w:rPr>
        <w:t xml:space="preserve"> </w:t>
      </w:r>
      <w:r w:rsidRPr="00C86C33">
        <w:rPr>
          <w:rFonts w:ascii="Arial" w:hAnsi="Arial"/>
          <w:b/>
          <w:bCs/>
          <w:color w:val="000000"/>
          <w:sz w:val="28"/>
          <w:szCs w:val="28"/>
        </w:rPr>
        <w:t>IDENTIFICAÇÃO DOS CIÚMES NA ÓTICA PSICANALÍTICA: INÍCIO DA CONSTRUÇÃO DE UM INSTRUMENTO PROJETIVO</w:t>
      </w:r>
      <w:r w:rsidR="00DB231C" w:rsidRPr="00C86C33">
        <w:rPr>
          <w:rFonts w:ascii="Arial" w:hAnsi="Arial" w:cs="Arial"/>
          <w:b/>
          <w:bCs/>
          <w:color w:val="FF0000"/>
          <w:sz w:val="28"/>
          <w:szCs w:val="28"/>
        </w:rPr>
        <w:t xml:space="preserve"> </w:t>
      </w:r>
    </w:p>
    <w:p w14:paraId="55BABF10" w14:textId="64EC2235" w:rsidR="00C86C33" w:rsidRPr="00C86C33" w:rsidRDefault="00C86C33" w:rsidP="00C86C33">
      <w:pPr>
        <w:pStyle w:val="Corpodetexto2"/>
        <w:spacing w:after="0" w:line="240" w:lineRule="auto"/>
        <w:rPr>
          <w:b/>
          <w:bCs/>
          <w:color w:val="FF0000"/>
        </w:rPr>
      </w:pPr>
    </w:p>
    <w:p w14:paraId="36CB51BD" w14:textId="644D2290" w:rsidR="004D3ADA" w:rsidRDefault="00C86C33" w:rsidP="004D3ADA">
      <w:pPr>
        <w:pStyle w:val="Autorapresentao"/>
        <w:spacing w:before="0" w:after="0"/>
        <w:jc w:val="center"/>
        <w:rPr>
          <w:rFonts w:cs="Arial"/>
          <w:i/>
        </w:rPr>
      </w:pPr>
      <w:r>
        <w:rPr>
          <w:rFonts w:cs="Arial"/>
          <w:i/>
        </w:rPr>
        <w:t>Patrick Simão Soares</w:t>
      </w:r>
      <w:r w:rsidR="004D3ADA" w:rsidRPr="00C86C33">
        <w:rPr>
          <w:rFonts w:cs="Arial"/>
          <w:i/>
          <w:highlight w:val="yellow"/>
          <w:vertAlign w:val="superscript"/>
        </w:rPr>
        <w:t>1</w:t>
      </w:r>
      <w:r w:rsidR="004D3ADA" w:rsidRPr="00EE04A5">
        <w:rPr>
          <w:rFonts w:cs="Arial"/>
          <w:i/>
        </w:rPr>
        <w:t xml:space="preserve"> </w:t>
      </w:r>
    </w:p>
    <w:p w14:paraId="5AA773A7" w14:textId="77777777" w:rsidR="00C86C33" w:rsidRDefault="00C86C33" w:rsidP="004D3ADA">
      <w:pPr>
        <w:pStyle w:val="Autorapresentao"/>
        <w:spacing w:before="0" w:after="0"/>
        <w:jc w:val="center"/>
        <w:rPr>
          <w:rFonts w:cs="Arial"/>
          <w:i/>
        </w:rPr>
      </w:pPr>
    </w:p>
    <w:p w14:paraId="2396E5FC" w14:textId="63769F56" w:rsidR="00F152C7" w:rsidRDefault="00F152C7" w:rsidP="00F152C7">
      <w:pPr>
        <w:pStyle w:val="Autorapresentao"/>
        <w:spacing w:before="0" w:after="0"/>
        <w:jc w:val="center"/>
        <w:rPr>
          <w:rFonts w:cs="Arial"/>
          <w:sz w:val="16"/>
          <w:szCs w:val="16"/>
        </w:rPr>
      </w:pPr>
      <w:r w:rsidRPr="0063794F">
        <w:rPr>
          <w:rFonts w:cs="Arial"/>
          <w:sz w:val="16"/>
          <w:szCs w:val="16"/>
          <w:highlight w:val="yellow"/>
          <w:vertAlign w:val="superscript"/>
        </w:rPr>
        <w:t>1</w:t>
      </w:r>
      <w:r w:rsidRPr="00CC7393">
        <w:rPr>
          <w:rFonts w:cs="Arial"/>
          <w:sz w:val="16"/>
          <w:szCs w:val="16"/>
        </w:rPr>
        <w:t>Acadêmic</w:t>
      </w:r>
      <w:r w:rsidR="00C86C33">
        <w:rPr>
          <w:rFonts w:cs="Arial"/>
          <w:sz w:val="16"/>
          <w:szCs w:val="16"/>
        </w:rPr>
        <w:t>o</w:t>
      </w:r>
      <w:r w:rsidRPr="00CC7393">
        <w:rPr>
          <w:rFonts w:cs="Arial"/>
          <w:sz w:val="16"/>
          <w:szCs w:val="16"/>
        </w:rPr>
        <w:t xml:space="preserve"> do Curso de P</w:t>
      </w:r>
      <w:r w:rsidR="00C86C33">
        <w:rPr>
          <w:rFonts w:cs="Arial"/>
          <w:sz w:val="16"/>
          <w:szCs w:val="16"/>
        </w:rPr>
        <w:t>sicologia</w:t>
      </w:r>
      <w:r>
        <w:rPr>
          <w:rFonts w:cs="Arial"/>
          <w:sz w:val="16"/>
          <w:szCs w:val="16"/>
        </w:rPr>
        <w:t>,</w:t>
      </w:r>
      <w:r w:rsidRPr="00CC7393">
        <w:rPr>
          <w:rFonts w:cs="Arial"/>
          <w:sz w:val="16"/>
          <w:szCs w:val="16"/>
        </w:rPr>
        <w:t xml:space="preserve"> </w:t>
      </w:r>
      <w:r w:rsidR="00691827">
        <w:rPr>
          <w:rFonts w:cs="Arial"/>
          <w:sz w:val="16"/>
          <w:szCs w:val="16"/>
        </w:rPr>
        <w:t xml:space="preserve">Campus </w:t>
      </w:r>
      <w:r w:rsidR="00C86C33">
        <w:rPr>
          <w:rFonts w:cs="Arial"/>
          <w:sz w:val="16"/>
          <w:szCs w:val="16"/>
        </w:rPr>
        <w:t>Ponta Grossa</w:t>
      </w:r>
      <w:r w:rsidR="00691827">
        <w:rPr>
          <w:rFonts w:cs="Arial"/>
          <w:sz w:val="16"/>
          <w:szCs w:val="16"/>
        </w:rPr>
        <w:t>-</w:t>
      </w:r>
      <w:r>
        <w:rPr>
          <w:rFonts w:cs="Arial"/>
          <w:sz w:val="16"/>
          <w:szCs w:val="16"/>
        </w:rPr>
        <w:t xml:space="preserve">PR, </w:t>
      </w:r>
      <w:r w:rsidR="00691827">
        <w:rPr>
          <w:rFonts w:cs="Arial"/>
          <w:sz w:val="16"/>
          <w:szCs w:val="16"/>
        </w:rPr>
        <w:t>Universidade Cesumar -</w:t>
      </w:r>
      <w:r>
        <w:rPr>
          <w:rFonts w:cs="Arial"/>
          <w:sz w:val="16"/>
          <w:szCs w:val="16"/>
        </w:rPr>
        <w:t xml:space="preserve"> UNICESUMAR</w:t>
      </w:r>
      <w:r w:rsidRPr="00CC7393">
        <w:rPr>
          <w:rFonts w:cs="Arial"/>
          <w:sz w:val="16"/>
          <w:szCs w:val="16"/>
        </w:rPr>
        <w:t>. Bolsista PIBIC/</w:t>
      </w:r>
      <w:r>
        <w:rPr>
          <w:rFonts w:cs="Arial"/>
          <w:sz w:val="16"/>
          <w:szCs w:val="16"/>
        </w:rPr>
        <w:t>ICETI-UniCesumar</w:t>
      </w:r>
      <w:r w:rsidRPr="00CC7393">
        <w:rPr>
          <w:rFonts w:cs="Arial"/>
          <w:sz w:val="16"/>
          <w:szCs w:val="16"/>
        </w:rPr>
        <w:t>.</w:t>
      </w:r>
      <w:r>
        <w:rPr>
          <w:rFonts w:cs="Arial"/>
          <w:sz w:val="16"/>
          <w:szCs w:val="16"/>
        </w:rPr>
        <w:t xml:space="preserve"> </w:t>
      </w:r>
      <w:r w:rsidR="00C86C33" w:rsidRPr="00C86C33">
        <w:rPr>
          <w:rFonts w:cs="Arial"/>
          <w:sz w:val="16"/>
          <w:szCs w:val="16"/>
        </w:rPr>
        <w:t>psimaosoares@gmail.com</w:t>
      </w:r>
    </w:p>
    <w:p w14:paraId="7840E6DA" w14:textId="77777777" w:rsidR="00C86C33" w:rsidRPr="00CC7393" w:rsidRDefault="00C86C33" w:rsidP="00F152C7">
      <w:pPr>
        <w:pStyle w:val="Autorapresentao"/>
        <w:spacing w:before="0" w:after="0"/>
        <w:jc w:val="center"/>
        <w:rPr>
          <w:rFonts w:cs="Arial"/>
          <w:sz w:val="16"/>
          <w:szCs w:val="16"/>
        </w:rPr>
      </w:pPr>
    </w:p>
    <w:p w14:paraId="5AEAD668" w14:textId="46473E25" w:rsidR="009E27FD" w:rsidRDefault="009E27FD" w:rsidP="00B45F60">
      <w:pPr>
        <w:pStyle w:val="Autorapresentao"/>
        <w:spacing w:before="0" w:after="0"/>
        <w:jc w:val="center"/>
        <w:rPr>
          <w:rFonts w:cs="Arial"/>
          <w:b/>
          <w:sz w:val="20"/>
          <w:szCs w:val="20"/>
        </w:rPr>
      </w:pPr>
      <w:r w:rsidRPr="00EE04A5">
        <w:rPr>
          <w:rFonts w:cs="Arial"/>
          <w:b/>
          <w:sz w:val="20"/>
          <w:szCs w:val="20"/>
        </w:rPr>
        <w:t>RESUMO</w:t>
      </w:r>
    </w:p>
    <w:p w14:paraId="1DD317DD" w14:textId="77777777" w:rsidR="00C86C33" w:rsidRDefault="00C86C33" w:rsidP="00B45F60">
      <w:pPr>
        <w:pStyle w:val="Autorapresentao"/>
        <w:spacing w:before="0" w:after="0"/>
        <w:jc w:val="center"/>
        <w:rPr>
          <w:rFonts w:cs="Arial"/>
          <w:b/>
          <w:sz w:val="20"/>
          <w:szCs w:val="20"/>
        </w:rPr>
      </w:pPr>
    </w:p>
    <w:p w14:paraId="293EDF67" w14:textId="2FDD2DDA" w:rsidR="00C86C33" w:rsidRPr="004327AB" w:rsidRDefault="00C86C33" w:rsidP="004327AB">
      <w:pPr>
        <w:pStyle w:val="002-ppgaResumo"/>
        <w:rPr>
          <w:rFonts w:ascii="Arial" w:hAnsi="Arial"/>
          <w:sz w:val="20"/>
          <w:szCs w:val="20"/>
        </w:rPr>
      </w:pPr>
      <w:r w:rsidRPr="004327AB">
        <w:rPr>
          <w:rFonts w:ascii="Arial" w:hAnsi="Arial"/>
          <w:sz w:val="20"/>
          <w:szCs w:val="20"/>
        </w:rPr>
        <w:t>A pesquisa tem por objetivo identificar e compreender os ciúmes no viés da Psicanálise, sendo eles classificado enquanto tais como concorrenciais, projetados e delirantes.  Os métodos para se alcançar parâmetros e designação do objeto de pesquisa, necessita um levantamento teórico afim de compreender os mecanismos a respeito do tema. Também fora feito um levantamento teórico sobre técnicas projetivas que foi utilizado enquanto base no desenvolvimento do instrumento, no sentido de poder entrelaçar esses dois aspectos formando uma totalidade. O objetivo da pesquisa é estabelecer parâmetros teóricos e técnicos na construção de uma medida psicológica projetiva sobre ciúmes. Será aplicado os questionários em casais, a fim de obter resultados sobre a temática. A presente pesquisa classifica-se enquanto exploratória e de campo, e os procedimentos de coleta de informação será através de questionários elaborados e embasado em métodos projetivos. Por meio da análise de dados será elaborado de modo mais aprofundado um meio para se averiguar os ciúmes em relacionamentos amorosos bem como construir uma maior cientificidade ao redor da identificação deste tema.</w:t>
      </w:r>
    </w:p>
    <w:p w14:paraId="1B6F4AF2" w14:textId="42F707D9" w:rsidR="009E27FD" w:rsidRPr="00EB5E10" w:rsidRDefault="009E27FD" w:rsidP="004327AB">
      <w:pPr>
        <w:pStyle w:val="Autorapresentao"/>
        <w:spacing w:before="0" w:after="0"/>
        <w:jc w:val="left"/>
        <w:rPr>
          <w:rStyle w:val="Resumo-Palavras-Chave-NegritoChar"/>
          <w:color w:val="00B050"/>
        </w:rPr>
      </w:pPr>
      <w:bookmarkStart w:id="0" w:name="_GoBack"/>
      <w:bookmarkEnd w:id="0"/>
    </w:p>
    <w:p w14:paraId="179AF830" w14:textId="69548228" w:rsidR="009E27FD" w:rsidRDefault="009E27FD" w:rsidP="009E27FD">
      <w:pPr>
        <w:pStyle w:val="Autorapresentao"/>
        <w:spacing w:before="0" w:after="0"/>
        <w:jc w:val="both"/>
        <w:rPr>
          <w:rFonts w:cs="Arial"/>
          <w:sz w:val="20"/>
        </w:rPr>
      </w:pPr>
      <w:r w:rsidRPr="00EE04A5">
        <w:rPr>
          <w:rStyle w:val="Resumo-Palavras-Chave-NegritoChar"/>
          <w:sz w:val="20"/>
          <w:szCs w:val="20"/>
        </w:rPr>
        <w:t xml:space="preserve">Palavras-chave: </w:t>
      </w:r>
      <w:r w:rsidR="004327AB">
        <w:rPr>
          <w:rFonts w:cs="Arial"/>
          <w:sz w:val="20"/>
        </w:rPr>
        <w:t>Ciúmes; Psicanálise; Técnicas projetivas.</w:t>
      </w:r>
    </w:p>
    <w:p w14:paraId="2F114443" w14:textId="50A7D872" w:rsidR="004327AB" w:rsidRPr="00EE04A5" w:rsidRDefault="004327AB" w:rsidP="009E27FD">
      <w:pPr>
        <w:pStyle w:val="Autorapresentao"/>
        <w:spacing w:before="0" w:after="0"/>
        <w:jc w:val="both"/>
        <w:rPr>
          <w:rFonts w:cs="Arial"/>
          <w:sz w:val="20"/>
          <w:szCs w:val="20"/>
        </w:rPr>
      </w:pPr>
    </w:p>
    <w:p w14:paraId="6EFA5DE3" w14:textId="77777777" w:rsidR="007E3CEC" w:rsidRDefault="007E3CEC" w:rsidP="009E27FD">
      <w:pPr>
        <w:pStyle w:val="Autorapresentao"/>
        <w:spacing w:before="0" w:after="0"/>
        <w:jc w:val="both"/>
        <w:rPr>
          <w:b/>
          <w:bCs/>
          <w:color w:val="00B050"/>
          <w:sz w:val="16"/>
          <w:szCs w:val="16"/>
        </w:rPr>
      </w:pPr>
    </w:p>
    <w:p w14:paraId="15F0CA00" w14:textId="617C57F8" w:rsidR="009E27FD" w:rsidRPr="00944213" w:rsidRDefault="009E27FD" w:rsidP="004327AB">
      <w:pPr>
        <w:pStyle w:val="Autorapresentao"/>
        <w:spacing w:before="0" w:after="0"/>
        <w:jc w:val="left"/>
        <w:rPr>
          <w:rFonts w:cs="Arial"/>
          <w:b/>
        </w:rPr>
      </w:pPr>
      <w:r w:rsidRPr="00944213">
        <w:rPr>
          <w:rFonts w:cs="Arial"/>
          <w:b/>
        </w:rPr>
        <w:t>1</w:t>
      </w:r>
      <w:r w:rsidR="005C6B31">
        <w:rPr>
          <w:rFonts w:cs="Arial"/>
          <w:b/>
        </w:rPr>
        <w:tab/>
      </w:r>
      <w:r w:rsidR="004327AB">
        <w:rPr>
          <w:rFonts w:cs="Arial"/>
          <w:b/>
        </w:rPr>
        <w:t xml:space="preserve"> </w:t>
      </w:r>
      <w:r w:rsidRPr="00944213">
        <w:rPr>
          <w:rFonts w:cs="Arial"/>
          <w:b/>
        </w:rPr>
        <w:t>INTRODUÇÃO</w:t>
      </w:r>
    </w:p>
    <w:p w14:paraId="05DDC23D" w14:textId="4CA36803" w:rsidR="009E27FD" w:rsidRPr="004327AB" w:rsidRDefault="00EB5E10" w:rsidP="004327AB">
      <w:pPr>
        <w:pStyle w:val="Corpodetexto2"/>
        <w:spacing w:after="0" w:line="240" w:lineRule="auto"/>
        <w:ind w:hanging="284"/>
        <w:jc w:val="both"/>
        <w:rPr>
          <w:rFonts w:ascii="Arial" w:hAnsi="Arial" w:cs="Arial"/>
          <w:color w:val="FF0000"/>
          <w:sz w:val="24"/>
          <w:szCs w:val="24"/>
        </w:rPr>
      </w:pPr>
      <w:r>
        <w:rPr>
          <w:b/>
          <w:bCs/>
          <w:color w:val="FF0000"/>
          <w:sz w:val="16"/>
          <w:szCs w:val="16"/>
        </w:rPr>
        <w:t xml:space="preserve">                                          </w:t>
      </w:r>
    </w:p>
    <w:p w14:paraId="33DA0E7C" w14:textId="77777777" w:rsidR="004327AB" w:rsidRPr="00567610" w:rsidRDefault="004327AB" w:rsidP="004327AB">
      <w:pPr>
        <w:pStyle w:val="00-ppgaCorpoTexto"/>
        <w:spacing w:line="240" w:lineRule="auto"/>
        <w:ind w:firstLine="708"/>
        <w:rPr>
          <w:rFonts w:ascii="Arial" w:hAnsi="Arial"/>
        </w:rPr>
      </w:pPr>
      <w:r w:rsidRPr="00567610">
        <w:rPr>
          <w:rFonts w:ascii="Arial" w:hAnsi="Arial"/>
        </w:rPr>
        <w:t xml:space="preserve">Ao se averiguar uma certa brecha teórica a respeito da identificação dos ciúmes amorosos na abordagem psicanalítica por meios de instrumentos, técnicas e testes, notou-se a necessidade de uma realização e levantamento teórico a respeito do que justamente seria o ciúme e sua demasiada forma de expressão, com o intuito de estabelecer parâmetros de identificações do conceito ciúmes e a partir deste poder elaborar métodos </w:t>
      </w:r>
      <w:r>
        <w:rPr>
          <w:rFonts w:ascii="Arial" w:hAnsi="Arial"/>
        </w:rPr>
        <w:t xml:space="preserve">iniciais </w:t>
      </w:r>
      <w:r w:rsidRPr="00567610">
        <w:rPr>
          <w:rFonts w:ascii="Arial" w:hAnsi="Arial"/>
        </w:rPr>
        <w:t>de identificação acerca do tema, visando estabelecer um parâmetro inicial de um método projetivo para a detecção do mesmo.</w:t>
      </w:r>
    </w:p>
    <w:p w14:paraId="4F6A8B41" w14:textId="77777777" w:rsidR="004327AB" w:rsidRDefault="004327AB" w:rsidP="004327AB">
      <w:pPr>
        <w:pStyle w:val="00-ppgaCorpoTexto"/>
        <w:spacing w:line="240" w:lineRule="auto"/>
        <w:ind w:firstLine="720"/>
        <w:rPr>
          <w:rFonts w:ascii="Arial" w:hAnsi="Arial"/>
        </w:rPr>
      </w:pPr>
      <w:r w:rsidRPr="00567610">
        <w:rPr>
          <w:rFonts w:ascii="Arial" w:hAnsi="Arial"/>
        </w:rPr>
        <w:t xml:space="preserve">Primeiramente, é importante demonstrar os significados das técnicas projetivas e como elas funcionam. Frank (1939, 1965) em seus estudos mostrava que as técnicas projetivas eram materiais que conseguiam acessar os aspectos internos dos indivíduos sejam eles seus conflitos, vivências ou desejos. Para Frank (1939) os métodos projetivos serviriam enquanto reveladoras daquilo que os indivíduos desejam falar, mas não conseguem de forma explicita. Então comenta que a técnica projetiva serviria enquanto uma ferramenta que proporcionasse a apreensão dos conteúdos encobertos dos sujeitos e os aspectos de personalidade dados enquanto inconscientes. A marca distintiva na </w:t>
      </w:r>
      <w:r w:rsidRPr="00567610">
        <w:rPr>
          <w:rFonts w:ascii="Arial" w:hAnsi="Arial"/>
        </w:rPr>
        <w:lastRenderedPageBreak/>
        <w:t>elaboração desta técnica se encontra no modo em que o teste se estrutura, ou justamente, é pelo modo o qual sua estruturação é definida, pois é ambígua e amorfa, qualidades que permitem a plasticidade das respostas do indivíduo, seu aspecto ambíguo e impreciso permite maiores possibilidades de revelações pelas respostas dos indivíduos em relação a suas projeções (PINTO, 2014).</w:t>
      </w:r>
    </w:p>
    <w:p w14:paraId="456D1F25" w14:textId="391545F5" w:rsidR="004327AB" w:rsidRDefault="004327AB" w:rsidP="004327AB">
      <w:pPr>
        <w:pStyle w:val="00-ppgaCorpoTexto"/>
        <w:spacing w:line="240" w:lineRule="auto"/>
        <w:ind w:firstLine="720"/>
        <w:rPr>
          <w:rFonts w:ascii="Arial" w:hAnsi="Arial"/>
        </w:rPr>
      </w:pPr>
      <w:r>
        <w:rPr>
          <w:rFonts w:ascii="Arial" w:hAnsi="Arial"/>
        </w:rPr>
        <w:t xml:space="preserve">Para a elaboração inicial dos questionários referentes a identificação dos ciúmes foram utilizados enquanto base dois métodos projetivos, sendo eles reestruturações inspiradas e baseadas tanto nos métodos projetivos do Teste das Fábulas de </w:t>
      </w:r>
      <w:proofErr w:type="spellStart"/>
      <w:r>
        <w:rPr>
          <w:rFonts w:ascii="Arial" w:hAnsi="Arial"/>
        </w:rPr>
        <w:t>Düss</w:t>
      </w:r>
      <w:proofErr w:type="spellEnd"/>
      <w:r>
        <w:rPr>
          <w:rFonts w:ascii="Arial" w:hAnsi="Arial"/>
        </w:rPr>
        <w:t xml:space="preserve"> que fora elaborado primeiramente em 1940 (CUNHA, NUNES 1993 apud SERAFI</w:t>
      </w:r>
      <w:r w:rsidR="00B26B15">
        <w:rPr>
          <w:rFonts w:ascii="Arial" w:hAnsi="Arial"/>
        </w:rPr>
        <w:t>NI</w:t>
      </w:r>
      <w:r>
        <w:rPr>
          <w:rFonts w:ascii="Arial" w:hAnsi="Arial"/>
        </w:rPr>
        <w:t xml:space="preserve">, 2004) quanto a Técnica de Frases Incompletas de Rodolfo </w:t>
      </w:r>
      <w:proofErr w:type="spellStart"/>
      <w:r>
        <w:rPr>
          <w:rFonts w:ascii="Arial" w:hAnsi="Arial"/>
        </w:rPr>
        <w:t>Bohoslavsky</w:t>
      </w:r>
      <w:proofErr w:type="spellEnd"/>
      <w:r>
        <w:rPr>
          <w:rFonts w:ascii="Arial" w:hAnsi="Arial"/>
        </w:rPr>
        <w:t xml:space="preserve"> (1971).</w:t>
      </w:r>
    </w:p>
    <w:p w14:paraId="0650A2D1" w14:textId="77777777" w:rsidR="004327AB" w:rsidRDefault="004327AB" w:rsidP="004327AB">
      <w:pPr>
        <w:pStyle w:val="00-ppgaCorpoTexto"/>
        <w:spacing w:line="240" w:lineRule="auto"/>
        <w:ind w:firstLine="720"/>
        <w:rPr>
          <w:rFonts w:ascii="Arial" w:hAnsi="Arial"/>
        </w:rPr>
      </w:pPr>
      <w:r>
        <w:rPr>
          <w:rFonts w:ascii="Arial" w:hAnsi="Arial"/>
        </w:rPr>
        <w:t xml:space="preserve">O Teste das Fábulas de </w:t>
      </w:r>
      <w:proofErr w:type="spellStart"/>
      <w:r>
        <w:rPr>
          <w:rFonts w:ascii="Arial" w:hAnsi="Arial"/>
        </w:rPr>
        <w:t>Düss</w:t>
      </w:r>
      <w:proofErr w:type="spellEnd"/>
      <w:r>
        <w:rPr>
          <w:rFonts w:ascii="Arial" w:hAnsi="Arial"/>
        </w:rPr>
        <w:t xml:space="preserve"> (1940) servirá apenas enquanto um gancho para a elaboração de um método projetivo mais elaborado a respeito dos ciúmes. A respeito do teste o mesmo se constitui entre 10 fábulas de fácil compreensão ao seu público alvo, sendo majoritariamente crianças, cada uma delas ao decorrer de suas histórias demonstram acontecimentos ou problemáticas no qual ao seu final permitem que o aplicante expresse e associe livremente seus próprios temores, vivências, desejos e necessidades em relação a história que fora demonstrada, estabelecendo e possibilitando dentro do teste diferentes modos da construção inconsciente do sujeito através das respostas que são dadas, servindo enquanto uma investigação profunda sobre os conflitos internos vivenciados pela criança em sua relação familiar (TARDIVO, JUNIOR, SANTOS, 2005). </w:t>
      </w:r>
    </w:p>
    <w:p w14:paraId="5E82CD44" w14:textId="77777777" w:rsidR="004327AB" w:rsidRPr="00567610" w:rsidRDefault="004327AB" w:rsidP="004327AB">
      <w:pPr>
        <w:pStyle w:val="00-ppgaCorpoTexto"/>
        <w:spacing w:line="240" w:lineRule="auto"/>
        <w:ind w:firstLine="720"/>
        <w:rPr>
          <w:rFonts w:ascii="Arial" w:hAnsi="Arial"/>
        </w:rPr>
      </w:pPr>
      <w:r>
        <w:rPr>
          <w:rFonts w:ascii="Arial" w:hAnsi="Arial"/>
        </w:rPr>
        <w:t xml:space="preserve">Logo, dado ao seu aspecto investigativo dos conflitos internos de quem o responde, fora utilizado enquanto base metódica a elaboração de histórias que decorram sobre os modos pelo qual se instaura os ciúmes e a formação inconsciente de quem o responde, visando compreender de um modo mais aprofundado a formação histórica e subjetiva do sentimento de ciúme de cada indivíduo através de análise de suas respostas. Esta primeira construção de um formulário projetivo será aplicada isoladamente, sendo assim a primeira aplicação, para que se possa então, posteriormente em outro momento, ser aplicado um segundo questionário projetivo embasado e moldado através da Técnica de Frases Incompletas de </w:t>
      </w:r>
      <w:proofErr w:type="spellStart"/>
      <w:r>
        <w:rPr>
          <w:rFonts w:ascii="Arial" w:hAnsi="Arial"/>
        </w:rPr>
        <w:t>Bohoslavsky</w:t>
      </w:r>
      <w:proofErr w:type="spellEnd"/>
      <w:r>
        <w:rPr>
          <w:rFonts w:ascii="Arial" w:hAnsi="Arial"/>
        </w:rPr>
        <w:t xml:space="preserve"> (1971) para que se possa correlacionar as respostas obtidas e compreender seu resultado. </w:t>
      </w:r>
    </w:p>
    <w:p w14:paraId="5B09A363" w14:textId="77777777" w:rsidR="004327AB" w:rsidRDefault="004327AB" w:rsidP="004327AB">
      <w:pPr>
        <w:pStyle w:val="00-ppgaCorpoTexto"/>
        <w:spacing w:line="240" w:lineRule="auto"/>
        <w:ind w:firstLine="720"/>
        <w:rPr>
          <w:rFonts w:ascii="Arial" w:hAnsi="Arial"/>
        </w:rPr>
      </w:pPr>
      <w:r>
        <w:rPr>
          <w:rFonts w:ascii="Arial" w:hAnsi="Arial"/>
        </w:rPr>
        <w:t>A respeito da segunda aplicação, a técnica</w:t>
      </w:r>
      <w:r w:rsidRPr="00567610">
        <w:rPr>
          <w:rFonts w:ascii="Arial" w:hAnsi="Arial"/>
        </w:rPr>
        <w:t xml:space="preserve"> projetiva utilizada por Rodolfo </w:t>
      </w:r>
      <w:proofErr w:type="spellStart"/>
      <w:r w:rsidRPr="00567610">
        <w:rPr>
          <w:rFonts w:ascii="Arial" w:hAnsi="Arial"/>
        </w:rPr>
        <w:t>Bohoslavsky</w:t>
      </w:r>
      <w:proofErr w:type="spellEnd"/>
      <w:r w:rsidRPr="00567610">
        <w:rPr>
          <w:rFonts w:ascii="Arial" w:hAnsi="Arial"/>
        </w:rPr>
        <w:t xml:space="preserve">, sobre as frases incompletas em seu livro Orientação Vocacional – A Estratégia Clínica (1971), mostra uma técnica a qual as frases para completar carregam consigo a possibilidade na qual o indivíduo que participa da mesma possa reconhecer mais a respeito de si, com uma ampliação de liberdade em relação a sua escolha de respostas, pontuando a importância de se responder honestamente e espontaneamente. Para exemplificar essa técnica, </w:t>
      </w:r>
      <w:proofErr w:type="spellStart"/>
      <w:r w:rsidRPr="00567610">
        <w:rPr>
          <w:rFonts w:ascii="Arial" w:hAnsi="Arial"/>
        </w:rPr>
        <w:t>Bohoslavsky</w:t>
      </w:r>
      <w:proofErr w:type="spellEnd"/>
      <w:r w:rsidRPr="00567610">
        <w:rPr>
          <w:rFonts w:ascii="Arial" w:hAnsi="Arial"/>
        </w:rPr>
        <w:t xml:space="preserve"> elaborou um formulário que pretende permitir uma maior escolha de respostas com questões que se </w:t>
      </w:r>
      <w:r w:rsidRPr="00567610">
        <w:rPr>
          <w:rFonts w:ascii="Arial" w:hAnsi="Arial"/>
        </w:rPr>
        <w:lastRenderedPageBreak/>
        <w:t xml:space="preserve">constituem como: 1) Eu sempre gostei de ...; 2) Me sinto bem quando ...; 3) Se estudasse ...; 4) </w:t>
      </w:r>
      <w:proofErr w:type="spellStart"/>
      <w:r w:rsidRPr="00567610">
        <w:rPr>
          <w:rFonts w:ascii="Arial" w:hAnsi="Arial"/>
        </w:rPr>
        <w:t>As</w:t>
      </w:r>
      <w:proofErr w:type="spellEnd"/>
      <w:r w:rsidRPr="00567610">
        <w:rPr>
          <w:rFonts w:ascii="Arial" w:hAnsi="Arial"/>
        </w:rPr>
        <w:t xml:space="preserve"> vezes acho melhor ...; 5) Os meus pais gostariam que ...; [...]. Tal método para a formulação de questões </w:t>
      </w:r>
      <w:r>
        <w:rPr>
          <w:rFonts w:ascii="Arial" w:hAnsi="Arial"/>
        </w:rPr>
        <w:t>servirá</w:t>
      </w:r>
      <w:r w:rsidRPr="00567610">
        <w:rPr>
          <w:rFonts w:ascii="Arial" w:hAnsi="Arial"/>
        </w:rPr>
        <w:t xml:space="preserve"> </w:t>
      </w:r>
      <w:r>
        <w:rPr>
          <w:rFonts w:ascii="Arial" w:hAnsi="Arial"/>
        </w:rPr>
        <w:t>como um</w:t>
      </w:r>
      <w:r w:rsidRPr="00567610">
        <w:rPr>
          <w:rFonts w:ascii="Arial" w:hAnsi="Arial"/>
        </w:rPr>
        <w:t xml:space="preserve"> importante </w:t>
      </w:r>
      <w:r>
        <w:rPr>
          <w:rFonts w:ascii="Arial" w:hAnsi="Arial"/>
        </w:rPr>
        <w:t>modo para se</w:t>
      </w:r>
      <w:r w:rsidRPr="00567610">
        <w:rPr>
          <w:rFonts w:ascii="Arial" w:hAnsi="Arial"/>
        </w:rPr>
        <w:t xml:space="preserve"> identific</w:t>
      </w:r>
      <w:r>
        <w:rPr>
          <w:rFonts w:ascii="Arial" w:hAnsi="Arial"/>
        </w:rPr>
        <w:t>ar os</w:t>
      </w:r>
      <w:r w:rsidRPr="00567610">
        <w:rPr>
          <w:rFonts w:ascii="Arial" w:hAnsi="Arial"/>
        </w:rPr>
        <w:t xml:space="preserve"> aspectos d</w:t>
      </w:r>
      <w:r>
        <w:rPr>
          <w:rFonts w:ascii="Arial" w:hAnsi="Arial"/>
        </w:rPr>
        <w:t>os</w:t>
      </w:r>
      <w:r w:rsidRPr="00567610">
        <w:rPr>
          <w:rFonts w:ascii="Arial" w:hAnsi="Arial"/>
        </w:rPr>
        <w:t xml:space="preserve"> ciúmes, pois por meio de frases</w:t>
      </w:r>
      <w:r>
        <w:rPr>
          <w:rFonts w:ascii="Arial" w:hAnsi="Arial"/>
        </w:rPr>
        <w:t xml:space="preserve"> e questões</w:t>
      </w:r>
      <w:r w:rsidRPr="00567610">
        <w:rPr>
          <w:rFonts w:ascii="Arial" w:hAnsi="Arial"/>
        </w:rPr>
        <w:t xml:space="preserve"> adaptadas para o fenômeno</w:t>
      </w:r>
      <w:r>
        <w:rPr>
          <w:rFonts w:ascii="Arial" w:hAnsi="Arial"/>
        </w:rPr>
        <w:t xml:space="preserve"> dos</w:t>
      </w:r>
      <w:r w:rsidRPr="00567610">
        <w:rPr>
          <w:rFonts w:ascii="Arial" w:hAnsi="Arial"/>
        </w:rPr>
        <w:t xml:space="preserve"> ciúmes poderá permitir que os indivíduos decorram livremente seus pensamentos, conflitos e fantasias em seu modo de vivenciar os ciúmes</w:t>
      </w:r>
      <w:r>
        <w:rPr>
          <w:rFonts w:ascii="Arial" w:hAnsi="Arial"/>
        </w:rPr>
        <w:t xml:space="preserve">, permitindo assim uma compreensão acerca dos ciúmes dos indivíduos que o respondem. Será aplicado este questionário reformulado em segundo momento, utilizando dos dados obtidos através da primeira aplicação para compreender o todo do indivíduo, particularmente, como o mesmo interpreta e expõe seu ciúme através desta segunda aplicação, que irá ser correlacionado aos dados obtidos da primeira aplicação. </w:t>
      </w:r>
    </w:p>
    <w:p w14:paraId="7678B3C7" w14:textId="77777777" w:rsidR="00327FAE" w:rsidRPr="00EB5E10" w:rsidRDefault="00327FAE" w:rsidP="004327AB">
      <w:pPr>
        <w:pStyle w:val="Corpodetexto2"/>
        <w:spacing w:after="0" w:line="240" w:lineRule="auto"/>
        <w:rPr>
          <w:rFonts w:ascii="Arial" w:hAnsi="Arial" w:cs="Arial"/>
          <w:sz w:val="24"/>
          <w:szCs w:val="24"/>
        </w:rPr>
      </w:pPr>
    </w:p>
    <w:p w14:paraId="17A52708" w14:textId="7140E41E" w:rsidR="009E27FD" w:rsidRDefault="009E27FD" w:rsidP="00EB5E10">
      <w:pPr>
        <w:spacing w:after="120" w:line="240" w:lineRule="auto"/>
        <w:jc w:val="both"/>
        <w:rPr>
          <w:rFonts w:ascii="Arial" w:hAnsi="Arial" w:cs="Arial"/>
          <w:b/>
          <w:sz w:val="24"/>
          <w:szCs w:val="24"/>
        </w:rPr>
      </w:pPr>
      <w:r w:rsidRPr="00944213">
        <w:rPr>
          <w:rFonts w:ascii="Arial" w:hAnsi="Arial" w:cs="Arial"/>
          <w:b/>
          <w:sz w:val="24"/>
          <w:szCs w:val="24"/>
        </w:rPr>
        <w:t>2</w:t>
      </w:r>
      <w:r w:rsidR="005C6B31">
        <w:rPr>
          <w:rFonts w:ascii="Arial" w:hAnsi="Arial" w:cs="Arial"/>
          <w:b/>
          <w:sz w:val="24"/>
          <w:szCs w:val="24"/>
        </w:rPr>
        <w:tab/>
      </w:r>
      <w:r w:rsidR="004327AB">
        <w:rPr>
          <w:rFonts w:ascii="Arial" w:hAnsi="Arial" w:cs="Arial"/>
          <w:b/>
          <w:sz w:val="24"/>
          <w:szCs w:val="24"/>
        </w:rPr>
        <w:t xml:space="preserve"> </w:t>
      </w:r>
      <w:r w:rsidRPr="00944213">
        <w:rPr>
          <w:rFonts w:ascii="Arial" w:hAnsi="Arial" w:cs="Arial"/>
          <w:b/>
          <w:sz w:val="24"/>
          <w:szCs w:val="24"/>
        </w:rPr>
        <w:t>MATERIAIS E MÉTODOS</w:t>
      </w:r>
    </w:p>
    <w:p w14:paraId="42E4A6DE" w14:textId="77777777" w:rsidR="008A14F4" w:rsidRDefault="008A14F4" w:rsidP="00DC5B3F">
      <w:pPr>
        <w:pStyle w:val="00-ppgaCorpoTexto"/>
        <w:spacing w:line="240" w:lineRule="auto"/>
        <w:ind w:firstLine="0"/>
        <w:rPr>
          <w:rFonts w:ascii="Arial" w:hAnsi="Arial"/>
        </w:rPr>
      </w:pPr>
    </w:p>
    <w:p w14:paraId="71A015E5" w14:textId="0EFE3F1B" w:rsidR="008A14F4" w:rsidRPr="00DC5B3F" w:rsidRDefault="00327FAE" w:rsidP="00DC5B3F">
      <w:pPr>
        <w:pStyle w:val="00-ppgaCorpoTexto"/>
        <w:spacing w:line="240" w:lineRule="auto"/>
        <w:ind w:firstLine="708"/>
        <w:rPr>
          <w:rFonts w:ascii="Arial" w:hAnsi="Arial"/>
        </w:rPr>
      </w:pPr>
      <w:r>
        <w:rPr>
          <w:rFonts w:ascii="Arial" w:hAnsi="Arial"/>
        </w:rPr>
        <w:t>O presente projeto de pesquisa fará uso de pesquisas tanto exploratórias quanto em campo. As pesquisas explora</w:t>
      </w:r>
      <w:r w:rsidR="00306453">
        <w:rPr>
          <w:rFonts w:ascii="Arial" w:hAnsi="Arial"/>
        </w:rPr>
        <w:t>tórias</w:t>
      </w:r>
      <w:r>
        <w:rPr>
          <w:rFonts w:ascii="Arial" w:hAnsi="Arial"/>
        </w:rPr>
        <w:t xml:space="preserve"> e seu enquadramento enquanto tal ocorrem quando há pouco conhecimento em determinada área a ser abordada, culminando assim em um conhecimento pouco acumulado e sistematizado, deste modo cria-se um importante denominador a respeito de um forte embasamento teórico para as hipóteses a serem estabelecidas e determinadas. Levantamento bibliográfico e embasamento teórico este que dará a base essencial e necessária para propiciar-se de um aprofundamento mais adequado e aprofundado sobre um assunto ou conceito que fora superficialmente analisado anteriormente, gerando uma maior compreensão posterior sobre o tema escolhido, esclarecendo-o enquanto uma consequência. </w:t>
      </w:r>
    </w:p>
    <w:p w14:paraId="455BEBB9" w14:textId="77777777" w:rsidR="008A14F4" w:rsidRPr="008A14F4" w:rsidRDefault="008A14F4" w:rsidP="001D3D5F">
      <w:pPr>
        <w:pStyle w:val="Standard"/>
        <w:ind w:firstLine="708"/>
        <w:jc w:val="both"/>
        <w:rPr>
          <w:rFonts w:ascii="Arial" w:hAnsi="Arial" w:cs="Arial"/>
        </w:rPr>
      </w:pPr>
      <w:r w:rsidRPr="008A14F4">
        <w:rPr>
          <w:rFonts w:ascii="Arial" w:hAnsi="Arial" w:cs="Arial"/>
        </w:rPr>
        <w:t xml:space="preserve">A aplicação dos questionários projetivos desenvolvidos deverá ser aplicada de modo individual aos aplicantes, em um ambiente no qual possa-se ter um maior controle de variáveis, sem distrações e preferencialmente livre de ruídos, permitindo assim uma maior espontaneidade nas respostas dos aplicantes, permitindo que os mesmos possam decorrer e associar livremente seus conteúdos internos sem que haja uma alteração externa que possa infringir ou modificar o processo de suas respostas, possibilitando uma maior veracidade a respeito das respostas dadas. Será utilizado para alcançar essa preposição as salas de aulas presentes na faculdade </w:t>
      </w:r>
      <w:proofErr w:type="spellStart"/>
      <w:r w:rsidRPr="008A14F4">
        <w:rPr>
          <w:rFonts w:ascii="Arial" w:hAnsi="Arial" w:cs="Arial"/>
        </w:rPr>
        <w:t>UniCesumar</w:t>
      </w:r>
      <w:proofErr w:type="spellEnd"/>
      <w:r w:rsidRPr="008A14F4">
        <w:rPr>
          <w:rFonts w:ascii="Arial" w:hAnsi="Arial" w:cs="Arial"/>
        </w:rPr>
        <w:t>, Campus de Ponta Grossa, pois as mesmas irão possibilitar um maior controle a respeito da seleção de indivíduos e um maior controle de variáveis, sendo esse um ambiente de estudo o mesmo se demonstrará majoritariamente livre de ruídos, evitando ao decorrer da aplicação dos testes distrações exteriores.</w:t>
      </w:r>
    </w:p>
    <w:p w14:paraId="726F006E" w14:textId="773E3229" w:rsidR="008A14F4" w:rsidRDefault="008A14F4" w:rsidP="008A14F4">
      <w:pPr>
        <w:pStyle w:val="Standard"/>
        <w:ind w:firstLine="720"/>
        <w:jc w:val="both"/>
        <w:rPr>
          <w:rFonts w:ascii="Arial" w:hAnsi="Arial" w:cs="Arial"/>
        </w:rPr>
      </w:pPr>
      <w:r w:rsidRPr="008A14F4">
        <w:rPr>
          <w:rFonts w:ascii="Arial" w:hAnsi="Arial" w:cs="Arial"/>
        </w:rPr>
        <w:t xml:space="preserve">Desta forma, estabelecendo-se o local preferível, os participadores receberão individualmente em primeiro momento um teste projetivo embasado na Técnica de Fábulas de </w:t>
      </w:r>
      <w:proofErr w:type="spellStart"/>
      <w:r w:rsidRPr="008A14F4">
        <w:rPr>
          <w:rFonts w:ascii="Arial" w:hAnsi="Arial" w:cs="Arial"/>
        </w:rPr>
        <w:t>Düss</w:t>
      </w:r>
      <w:proofErr w:type="spellEnd"/>
      <w:r w:rsidRPr="008A14F4">
        <w:rPr>
          <w:rFonts w:ascii="Arial" w:hAnsi="Arial" w:cs="Arial"/>
        </w:rPr>
        <w:t xml:space="preserve"> (1940), posteriormente em outra data, ainda a ser estabelecida, será aplicado outro questionário projetivo, </w:t>
      </w:r>
      <w:r w:rsidRPr="008A14F4">
        <w:rPr>
          <w:rFonts w:ascii="Arial" w:hAnsi="Arial" w:cs="Arial"/>
        </w:rPr>
        <w:lastRenderedPageBreak/>
        <w:t xml:space="preserve">também de modo individual, embasado na Técnica de Frases Incompletas de </w:t>
      </w:r>
      <w:proofErr w:type="spellStart"/>
      <w:r w:rsidRPr="008A14F4">
        <w:rPr>
          <w:rFonts w:ascii="Arial" w:hAnsi="Arial" w:cs="Arial"/>
        </w:rPr>
        <w:t>Bohoslavsky</w:t>
      </w:r>
      <w:proofErr w:type="spellEnd"/>
      <w:r w:rsidRPr="008A14F4">
        <w:rPr>
          <w:rFonts w:ascii="Arial" w:hAnsi="Arial" w:cs="Arial"/>
        </w:rPr>
        <w:t xml:space="preserve"> (1971), ambas aplicações irão ocorrer no ambiente de sala de aula, tudo sob o devido sigilo de quem o respondeu</w:t>
      </w:r>
      <w:r>
        <w:rPr>
          <w:rFonts w:ascii="Arial" w:hAnsi="Arial" w:cs="Arial"/>
        </w:rPr>
        <w:t xml:space="preserve"> e sob a compreensão e assinatura do TCLE.</w:t>
      </w:r>
    </w:p>
    <w:p w14:paraId="0244DAA0" w14:textId="3DAD6C1B" w:rsidR="00576EFF" w:rsidRDefault="00E92B33" w:rsidP="005C6B31">
      <w:pPr>
        <w:pStyle w:val="00-ppgaCorpoTexto"/>
        <w:spacing w:line="240" w:lineRule="auto"/>
        <w:ind w:firstLine="720"/>
        <w:rPr>
          <w:rFonts w:ascii="Arial" w:hAnsi="Arial"/>
        </w:rPr>
      </w:pPr>
      <w:r>
        <w:rPr>
          <w:rFonts w:ascii="Arial" w:hAnsi="Arial"/>
        </w:rPr>
        <w:t>As informações obtidas através dos questionários e aplicação dos testes projetivos receberão uma análise de conteúdo. Também será realizado o estudo estatístico de tais informações no sentido de compreender melhor o fenômeno e poder realizar uma correlação de respostas referentes as duas aplicações dos questionários projetivos.</w:t>
      </w:r>
    </w:p>
    <w:p w14:paraId="2196E263" w14:textId="77777777" w:rsidR="005C6B31" w:rsidRPr="005C6B31" w:rsidRDefault="005C6B31" w:rsidP="005C6B31">
      <w:pPr>
        <w:pStyle w:val="00-ppgaCorpoTexto"/>
        <w:spacing w:line="240" w:lineRule="auto"/>
        <w:ind w:firstLine="720"/>
        <w:rPr>
          <w:rFonts w:ascii="Arial" w:hAnsi="Arial"/>
        </w:rPr>
      </w:pPr>
    </w:p>
    <w:p w14:paraId="2BDB2BFC" w14:textId="3477C157" w:rsidR="009E27FD" w:rsidRDefault="009E27FD" w:rsidP="00EB5E10">
      <w:pPr>
        <w:spacing w:after="0" w:line="240" w:lineRule="auto"/>
        <w:jc w:val="both"/>
        <w:rPr>
          <w:rFonts w:ascii="Arial" w:hAnsi="Arial" w:cs="Arial"/>
          <w:b/>
          <w:sz w:val="24"/>
          <w:szCs w:val="24"/>
        </w:rPr>
      </w:pPr>
      <w:r w:rsidRPr="00EB5E10">
        <w:rPr>
          <w:rFonts w:ascii="Arial" w:hAnsi="Arial" w:cs="Arial"/>
          <w:b/>
          <w:sz w:val="24"/>
          <w:szCs w:val="24"/>
        </w:rPr>
        <w:t>3</w:t>
      </w:r>
      <w:r w:rsidRPr="00EB5E10">
        <w:rPr>
          <w:rFonts w:ascii="Arial" w:hAnsi="Arial" w:cs="Arial"/>
          <w:b/>
          <w:sz w:val="24"/>
          <w:szCs w:val="24"/>
        </w:rPr>
        <w:tab/>
        <w:t>RESULTADOS E DISCUSSÕES</w:t>
      </w:r>
    </w:p>
    <w:p w14:paraId="7A526450" w14:textId="77777777" w:rsidR="005C6B31" w:rsidRPr="00EB5E10" w:rsidRDefault="005C6B31" w:rsidP="00EB5E10">
      <w:pPr>
        <w:spacing w:after="0" w:line="240" w:lineRule="auto"/>
        <w:jc w:val="both"/>
        <w:rPr>
          <w:rFonts w:ascii="Arial" w:hAnsi="Arial" w:cs="Arial"/>
          <w:b/>
          <w:sz w:val="24"/>
          <w:szCs w:val="24"/>
        </w:rPr>
      </w:pPr>
    </w:p>
    <w:p w14:paraId="634FEE43" w14:textId="403EB0D5" w:rsidR="00576EFF" w:rsidRDefault="00576EFF" w:rsidP="001D3D5F">
      <w:pPr>
        <w:spacing w:after="0" w:line="240" w:lineRule="auto"/>
        <w:ind w:firstLine="720"/>
        <w:jc w:val="both"/>
        <w:rPr>
          <w:rFonts w:ascii="Arial" w:hAnsi="Arial" w:cs="Arial"/>
          <w:color w:val="000000"/>
          <w:sz w:val="24"/>
          <w:szCs w:val="24"/>
        </w:rPr>
      </w:pPr>
      <w:r w:rsidRPr="007E3C1D">
        <w:rPr>
          <w:rFonts w:ascii="Arial" w:hAnsi="Arial" w:cs="Arial"/>
          <w:color w:val="000000"/>
          <w:sz w:val="24"/>
          <w:szCs w:val="24"/>
        </w:rPr>
        <w:t xml:space="preserve">A </w:t>
      </w:r>
      <w:r w:rsidR="001D3D5F">
        <w:rPr>
          <w:rFonts w:ascii="Arial" w:hAnsi="Arial" w:cs="Arial"/>
          <w:color w:val="000000"/>
          <w:sz w:val="24"/>
          <w:szCs w:val="24"/>
        </w:rPr>
        <w:t>pesquisa utilizando enquanto base da ausência de um método psicanalítico que possa adequadamente estabelecer os parâmetros de identificação necessárias acerca dos ciúmes em relacionamentos íntimos através de um instrumento projetivo serve enquanto um molde inicial de uma verdadeira e legítima construção teórica e prática acerca da temática dos ciúmes em seu contexto pela ótica da Psicanálise, estabelecendo a construção inicial de um método projetivo através de questionários que direcionam seu foco acerca da identificação dos ciúmes em seu ver na abordagem da Psicanálise.</w:t>
      </w:r>
    </w:p>
    <w:p w14:paraId="3A5F680A" w14:textId="77777777" w:rsidR="001D3D5F" w:rsidRPr="00EB5E10" w:rsidRDefault="001D3D5F" w:rsidP="001D3D5F">
      <w:pPr>
        <w:spacing w:after="0" w:line="240" w:lineRule="auto"/>
        <w:rPr>
          <w:rFonts w:ascii="Arial" w:hAnsi="Arial" w:cs="Arial"/>
          <w:color w:val="FF0000"/>
          <w:sz w:val="24"/>
          <w:szCs w:val="24"/>
        </w:rPr>
      </w:pPr>
    </w:p>
    <w:p w14:paraId="6B99B8D9" w14:textId="5C858CAA" w:rsidR="009E27FD" w:rsidRPr="00944213" w:rsidRDefault="009E27FD" w:rsidP="009E27FD">
      <w:pPr>
        <w:pStyle w:val="Autorapresentao"/>
        <w:spacing w:before="0" w:after="0"/>
        <w:jc w:val="both"/>
        <w:rPr>
          <w:rFonts w:cs="Arial"/>
          <w:b/>
        </w:rPr>
      </w:pPr>
      <w:r w:rsidRPr="00944213">
        <w:rPr>
          <w:rFonts w:cs="Arial"/>
          <w:b/>
        </w:rPr>
        <w:t>4</w:t>
      </w:r>
      <w:r w:rsidRPr="00944213">
        <w:rPr>
          <w:rFonts w:cs="Arial"/>
          <w:b/>
        </w:rPr>
        <w:tab/>
      </w:r>
      <w:r w:rsidR="00576EFF" w:rsidRPr="007E3C1D">
        <w:rPr>
          <w:rFonts w:cs="Arial"/>
          <w:b/>
          <w:color w:val="000000"/>
        </w:rPr>
        <w:t>CONSIDERAÇÕES FINAIS</w:t>
      </w:r>
    </w:p>
    <w:p w14:paraId="53814313" w14:textId="112A30D2" w:rsidR="00F53427" w:rsidRDefault="00F53427" w:rsidP="00222370">
      <w:pPr>
        <w:pStyle w:val="Corpodetexto2"/>
        <w:spacing w:after="0" w:line="240" w:lineRule="auto"/>
        <w:ind w:left="1072"/>
        <w:rPr>
          <w:rFonts w:ascii="Arial" w:hAnsi="Arial" w:cs="Arial"/>
          <w:b/>
          <w:bCs/>
          <w:color w:val="FF0000"/>
          <w:sz w:val="24"/>
          <w:szCs w:val="24"/>
        </w:rPr>
      </w:pPr>
    </w:p>
    <w:p w14:paraId="69964611" w14:textId="12F0AA55" w:rsidR="00222370" w:rsidRPr="00222370" w:rsidRDefault="00222370" w:rsidP="00222370">
      <w:pPr>
        <w:pStyle w:val="Corpodetexto2"/>
        <w:spacing w:after="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Demonstrou-se essencial a construção e levantamento teórico acerca da tematica para assim construir um parâmetro inicial de análise e identificação dos ciúmes nos relacionamentos íntimos, tendo em vista a reafirmação da ausência de um método projetivo que possa adequadamente analisar este fenômeno através da abordagem da Psicanális</w:t>
      </w:r>
      <w:r w:rsidR="00BF3969">
        <w:rPr>
          <w:rFonts w:ascii="Arial" w:hAnsi="Arial" w:cs="Arial"/>
          <w:color w:val="000000" w:themeColor="text1"/>
          <w:sz w:val="24"/>
          <w:szCs w:val="24"/>
        </w:rPr>
        <w:t>e,</w:t>
      </w:r>
      <w:r>
        <w:rPr>
          <w:rFonts w:ascii="Arial" w:hAnsi="Arial" w:cs="Arial"/>
          <w:color w:val="000000" w:themeColor="text1"/>
          <w:sz w:val="24"/>
          <w:szCs w:val="24"/>
        </w:rPr>
        <w:t xml:space="preserve"> a elaboração de questionários embasados em métodos projetivos servirão enquanto importantes denominadores dos diferentes modos de se vivenciar os ciúmes (sendo eles classificados enquanto concorrenciais, projetivos ou delirantes), atuando enquanto uma construção inicial tanto teórica quanto prática sobre o tema. </w:t>
      </w:r>
    </w:p>
    <w:p w14:paraId="5E013A45" w14:textId="4C9C044B" w:rsidR="001D3D5F" w:rsidRDefault="001D3D5F" w:rsidP="00222370">
      <w:pPr>
        <w:pStyle w:val="Corpodetexto2"/>
        <w:spacing w:after="0" w:line="240" w:lineRule="auto"/>
        <w:rPr>
          <w:rFonts w:cs="Arial"/>
        </w:rPr>
      </w:pPr>
    </w:p>
    <w:p w14:paraId="62985807" w14:textId="4C7D44E0" w:rsidR="001D3D5F" w:rsidRPr="00EB5E10" w:rsidRDefault="001D3D5F" w:rsidP="00F53427">
      <w:pPr>
        <w:pStyle w:val="Corpodetexto2"/>
        <w:spacing w:after="0" w:line="240" w:lineRule="auto"/>
        <w:ind w:left="1072"/>
        <w:jc w:val="center"/>
        <w:rPr>
          <w:rFonts w:ascii="Arial" w:hAnsi="Arial" w:cs="Arial"/>
          <w:color w:val="FF0000"/>
          <w:sz w:val="24"/>
          <w:szCs w:val="24"/>
        </w:rPr>
      </w:pPr>
    </w:p>
    <w:p w14:paraId="20F710F0" w14:textId="35C34CA8" w:rsidR="00576EFF" w:rsidRDefault="00576EFF" w:rsidP="00576EFF">
      <w:pPr>
        <w:spacing w:after="0" w:line="240" w:lineRule="auto"/>
        <w:rPr>
          <w:rFonts w:ascii="Arial" w:hAnsi="Arial" w:cs="Arial"/>
          <w:b/>
          <w:color w:val="000000"/>
          <w:sz w:val="24"/>
          <w:szCs w:val="24"/>
        </w:rPr>
      </w:pPr>
      <w:r w:rsidRPr="007E3C1D">
        <w:rPr>
          <w:rFonts w:ascii="Arial" w:hAnsi="Arial" w:cs="Arial"/>
          <w:b/>
          <w:color w:val="000000"/>
          <w:sz w:val="24"/>
          <w:szCs w:val="24"/>
        </w:rPr>
        <w:t>REFERÊNCIAS</w:t>
      </w:r>
    </w:p>
    <w:p w14:paraId="33B474F2" w14:textId="77777777" w:rsidR="00BF3969" w:rsidRPr="007E3C1D" w:rsidRDefault="00BF3969" w:rsidP="00576EFF">
      <w:pPr>
        <w:spacing w:after="0" w:line="240" w:lineRule="auto"/>
        <w:rPr>
          <w:rFonts w:ascii="Arial" w:hAnsi="Arial" w:cs="Arial"/>
          <w:b/>
          <w:color w:val="000000"/>
          <w:sz w:val="24"/>
          <w:szCs w:val="24"/>
        </w:rPr>
      </w:pPr>
    </w:p>
    <w:p w14:paraId="0EC91649" w14:textId="77777777" w:rsidR="00B26B15" w:rsidRPr="00986172" w:rsidRDefault="00B26B15" w:rsidP="00B26B15">
      <w:pPr>
        <w:rPr>
          <w:rFonts w:ascii="Arial" w:hAnsi="Arial" w:cs="Arial"/>
        </w:rPr>
      </w:pPr>
      <w:r w:rsidRPr="00986172">
        <w:rPr>
          <w:rFonts w:ascii="Arial" w:hAnsi="Arial" w:cs="Arial"/>
        </w:rPr>
        <w:t xml:space="preserve">BOHOSLAVSKY, Rodolfo. </w:t>
      </w:r>
      <w:r w:rsidRPr="00986172">
        <w:rPr>
          <w:rFonts w:ascii="Arial" w:hAnsi="Arial" w:cs="Arial"/>
          <w:b/>
          <w:bCs/>
        </w:rPr>
        <w:t>Orientação Vocacional: Estratégia. Clínica</w:t>
      </w:r>
      <w:r w:rsidRPr="00986172">
        <w:rPr>
          <w:rFonts w:ascii="Arial" w:hAnsi="Arial" w:cs="Arial"/>
        </w:rPr>
        <w:t>. São Paulo: Martins, v. 7, 2002.</w:t>
      </w:r>
    </w:p>
    <w:p w14:paraId="2FA9F501" w14:textId="77777777" w:rsidR="00B26B15" w:rsidRPr="00986172" w:rsidRDefault="00B26B15" w:rsidP="00B26B15">
      <w:pPr>
        <w:rPr>
          <w:rFonts w:ascii="Arial" w:hAnsi="Arial" w:cs="Arial"/>
        </w:rPr>
      </w:pPr>
      <w:r w:rsidRPr="00986172">
        <w:rPr>
          <w:rFonts w:ascii="Arial" w:hAnsi="Arial" w:cs="Arial"/>
        </w:rPr>
        <w:t xml:space="preserve">PINTO, Elza Rocha. Conceitos fundamentais dos métodos projetivos. </w:t>
      </w:r>
      <w:r w:rsidRPr="00986172">
        <w:rPr>
          <w:rFonts w:ascii="Arial" w:hAnsi="Arial" w:cs="Arial"/>
          <w:b/>
          <w:bCs/>
        </w:rPr>
        <w:t>Ágora: Estudos em Teoria Psicanalítica</w:t>
      </w:r>
      <w:r w:rsidRPr="00986172">
        <w:rPr>
          <w:rFonts w:ascii="Arial" w:hAnsi="Arial" w:cs="Arial"/>
        </w:rPr>
        <w:t xml:space="preserve">, v. 17, p. 135-153, 2014. Disponível em: &lt;https://www.scielo.br/j/agora/a/FfrxThdCyQ5hSN6Qq46gsCK/?format=html&amp;lang=pt&gt;. Acesso em: 03 de abril de 2023. </w:t>
      </w:r>
    </w:p>
    <w:p w14:paraId="1A6C8ABA" w14:textId="1CED5F63" w:rsidR="00306453" w:rsidRDefault="00306453" w:rsidP="00B26B15">
      <w:pPr>
        <w:pStyle w:val="Standard"/>
      </w:pPr>
      <w:r w:rsidRPr="001F7267">
        <w:rPr>
          <w:rFonts w:ascii="Arial" w:hAnsi="Arial" w:cs="Arial"/>
        </w:rPr>
        <w:lastRenderedPageBreak/>
        <w:t>SERAFINI, Adriana Jung. Teste de fábulas: um estudo com crianças abrigadas. 2004.</w:t>
      </w:r>
      <w:r>
        <w:rPr>
          <w:rFonts w:ascii="Arial" w:hAnsi="Arial" w:cs="Arial"/>
        </w:rPr>
        <w:t xml:space="preserve"> Disponível em: &lt;</w:t>
      </w:r>
      <w:r w:rsidRPr="001F7267">
        <w:rPr>
          <w:rFonts w:ascii="Arial" w:hAnsi="Arial" w:cs="Arial"/>
        </w:rPr>
        <w:t>https://www.lume.ufrgs.br/handle/10183/4999</w:t>
      </w:r>
      <w:r>
        <w:rPr>
          <w:rFonts w:ascii="Arial" w:hAnsi="Arial" w:cs="Arial"/>
        </w:rPr>
        <w:t>&gt;. Acesso em: 15 de maio de 2023</w:t>
      </w:r>
    </w:p>
    <w:p w14:paraId="566D76E2" w14:textId="77777777" w:rsidR="00306453" w:rsidRDefault="00306453" w:rsidP="00B26B15">
      <w:pPr>
        <w:pStyle w:val="Standard"/>
      </w:pPr>
    </w:p>
    <w:p w14:paraId="58B6E731" w14:textId="5112B9C4" w:rsidR="00B26B15" w:rsidRDefault="00B26B15" w:rsidP="00B26B15">
      <w:pPr>
        <w:pStyle w:val="Standard"/>
      </w:pPr>
      <w:r w:rsidRPr="00091C7F">
        <w:t xml:space="preserve">TARDIVO, Leila Salomão de </w:t>
      </w:r>
      <w:proofErr w:type="spellStart"/>
      <w:r w:rsidRPr="00091C7F">
        <w:t>la</w:t>
      </w:r>
      <w:proofErr w:type="spellEnd"/>
      <w:r w:rsidRPr="00091C7F">
        <w:t xml:space="preserve"> Plata Cury; PINTO JUNIOR, </w:t>
      </w:r>
      <w:proofErr w:type="spellStart"/>
      <w:r w:rsidRPr="00091C7F">
        <w:t>Antonio</w:t>
      </w:r>
      <w:proofErr w:type="spellEnd"/>
      <w:r w:rsidRPr="00091C7F">
        <w:t xml:space="preserve"> Augusto; DOS SANTOS, Márcia Regina. Avaliação psicológica de crianças vítimas de violência doméstica por meio do teste das fábulas de </w:t>
      </w:r>
      <w:proofErr w:type="spellStart"/>
      <w:r w:rsidRPr="00091C7F">
        <w:t>Düss</w:t>
      </w:r>
      <w:proofErr w:type="spellEnd"/>
      <w:r w:rsidRPr="00091C7F">
        <w:t xml:space="preserve">. </w:t>
      </w:r>
      <w:proofErr w:type="spellStart"/>
      <w:r w:rsidRPr="00091C7F">
        <w:rPr>
          <w:rFonts w:ascii="Arial" w:hAnsi="Arial" w:cs="Arial"/>
          <w:b/>
          <w:bCs/>
        </w:rPr>
        <w:t>Psic</w:t>
      </w:r>
      <w:proofErr w:type="spellEnd"/>
      <w:r w:rsidRPr="00091C7F">
        <w:rPr>
          <w:rFonts w:ascii="Arial" w:hAnsi="Arial" w:cs="Arial"/>
          <w:b/>
          <w:bCs/>
        </w:rPr>
        <w:t>: revista da Vetor Editora</w:t>
      </w:r>
      <w:r w:rsidRPr="00091C7F">
        <w:t>, v. 6, n. 1, p. 59-66, 2005.</w:t>
      </w:r>
      <w:r>
        <w:t xml:space="preserve"> Disponível em: &lt;</w:t>
      </w:r>
      <w:r w:rsidRPr="00091C7F">
        <w:t>http://pepsic.bvsalud.org/scielo.php?script=sci_arttext&amp;pid=S1676-73142005000100008</w:t>
      </w:r>
      <w:r>
        <w:t>&gt;. Acesso em: 10 de maio de 2023.</w:t>
      </w:r>
    </w:p>
    <w:p w14:paraId="72437277" w14:textId="77777777" w:rsidR="00F53427" w:rsidRPr="00EB5E10" w:rsidRDefault="00F53427" w:rsidP="00BF3969">
      <w:pPr>
        <w:pStyle w:val="Corpodetexto2"/>
        <w:spacing w:after="0" w:line="240" w:lineRule="auto"/>
        <w:rPr>
          <w:rFonts w:ascii="Arial" w:hAnsi="Arial" w:cs="Arial"/>
          <w:color w:val="FF0000"/>
          <w:sz w:val="24"/>
          <w:szCs w:val="24"/>
        </w:rPr>
      </w:pPr>
    </w:p>
    <w:sectPr w:rsidR="00F53427" w:rsidRPr="00EB5E10" w:rsidSect="00C16284">
      <w:headerReference w:type="default" r:id="rId8"/>
      <w:footerReference w:type="default" r:id="rId9"/>
      <w:pgSz w:w="11906" w:h="16838"/>
      <w:pgMar w:top="1701" w:right="2268" w:bottom="2268"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4765" w14:textId="77777777" w:rsidR="00A64CA3" w:rsidRDefault="00A64CA3" w:rsidP="00AE7EB0">
      <w:pPr>
        <w:spacing w:after="0" w:line="240" w:lineRule="auto"/>
      </w:pPr>
      <w:r>
        <w:separator/>
      </w:r>
    </w:p>
  </w:endnote>
  <w:endnote w:type="continuationSeparator" w:id="0">
    <w:p w14:paraId="34E0C8CC" w14:textId="77777777" w:rsidR="00A64CA3" w:rsidRDefault="00A64CA3"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62BF" w14:textId="77777777" w:rsidR="00FB1D69" w:rsidRDefault="00FB1D69" w:rsidP="00FB1D69">
    <w:pPr>
      <w:pStyle w:val="Rodap"/>
      <w:jc w:val="center"/>
      <w:rPr>
        <w:rFonts w:ascii="Segoe UI" w:hAnsi="Segoe UI" w:cs="Segoe UI"/>
        <w:b/>
        <w:sz w:val="14"/>
        <w:szCs w:val="14"/>
      </w:rPr>
    </w:pPr>
  </w:p>
  <w:p w14:paraId="4DFCFF98" w14:textId="77777777" w:rsidR="00F152C7" w:rsidRPr="00FE6B90" w:rsidRDefault="00F152C7" w:rsidP="00F152C7">
    <w:pPr>
      <w:pStyle w:val="Rodap"/>
      <w:jc w:val="center"/>
      <w:rPr>
        <w:rFonts w:ascii="Comic Sans MS" w:hAnsi="Comic Sans MS" w:cs="Segoe UI"/>
        <w:b/>
        <w:sz w:val="16"/>
        <w:szCs w:val="16"/>
      </w:rPr>
    </w:pPr>
    <w:r w:rsidRPr="00FE6B90">
      <w:rPr>
        <w:rFonts w:ascii="Comic Sans MS" w:hAnsi="Comic Sans MS" w:cs="Segoe UI"/>
        <w:b/>
        <w:color w:val="404040" w:themeColor="text1" w:themeTint="BF"/>
        <w:sz w:val="16"/>
        <w:szCs w:val="16"/>
      </w:rPr>
      <w:t>Anais Eletrônico XII</w:t>
    </w:r>
    <w:r w:rsidR="00FE6B90" w:rsidRPr="00FE6B90">
      <w:rPr>
        <w:rFonts w:ascii="Comic Sans MS" w:hAnsi="Comic Sans MS" w:cs="Segoe UI"/>
        <w:b/>
        <w:color w:val="404040" w:themeColor="text1" w:themeTint="BF"/>
        <w:sz w:val="16"/>
        <w:szCs w:val="16"/>
      </w:rPr>
      <w:t>I</w:t>
    </w:r>
    <w:r w:rsidRPr="00FE6B90">
      <w:rPr>
        <w:rFonts w:ascii="Comic Sans MS" w:hAnsi="Comic Sans MS" w:cs="Segoe UI"/>
        <w:b/>
        <w:color w:val="404040" w:themeColor="text1" w:themeTint="BF"/>
        <w:sz w:val="16"/>
        <w:szCs w:val="16"/>
      </w:rPr>
      <w:t xml:space="preserve"> EPCC</w:t>
    </w:r>
  </w:p>
  <w:p w14:paraId="7DE64B9F" w14:textId="77777777" w:rsidR="00F152C7" w:rsidRPr="00FE6B90" w:rsidRDefault="00F152C7" w:rsidP="00F152C7">
    <w:pPr>
      <w:pStyle w:val="Rodap"/>
      <w:jc w:val="center"/>
      <w:rPr>
        <w:rFonts w:ascii="Comic Sans MS" w:hAnsi="Comic Sans MS" w:cs="Segoe UI"/>
        <w:b/>
        <w:color w:val="404040" w:themeColor="text1" w:themeTint="BF"/>
        <w:sz w:val="16"/>
        <w:szCs w:val="16"/>
      </w:rPr>
    </w:pPr>
    <w:r w:rsidRPr="00FE6B90">
      <w:rPr>
        <w:rFonts w:ascii="Comic Sans MS" w:hAnsi="Comic Sans MS" w:cs="Segoe UI"/>
        <w:b/>
        <w:sz w:val="16"/>
        <w:szCs w:val="16"/>
        <w:lang w:eastAsia="pt-BR"/>
      </w:rPr>
      <w:drawing>
        <wp:anchor distT="0" distB="0" distL="114300" distR="114300" simplePos="0" relativeHeight="251657216" behindDoc="0" locked="0" layoutInCell="1" allowOverlap="1" wp14:anchorId="743784AD" wp14:editId="10E9DFC8">
          <wp:simplePos x="0" y="0"/>
          <wp:positionH relativeFrom="column">
            <wp:posOffset>5461000</wp:posOffset>
          </wp:positionH>
          <wp:positionV relativeFrom="paragraph">
            <wp:posOffset>41910</wp:posOffset>
          </wp:positionV>
          <wp:extent cx="847587" cy="172029"/>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87" cy="172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90">
      <w:rPr>
        <w:rFonts w:ascii="Comic Sans MS" w:hAnsi="Comic Sans MS" w:cs="Segoe UI"/>
        <w:color w:val="404040" w:themeColor="text1" w:themeTint="BF"/>
        <w:sz w:val="16"/>
        <w:szCs w:val="16"/>
      </w:rPr>
      <w:t xml:space="preserve">UNICESUMAR - Universidade Cesumar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2C00" w14:textId="77777777" w:rsidR="00A64CA3" w:rsidRDefault="00A64CA3" w:rsidP="00AE7EB0">
      <w:pPr>
        <w:spacing w:after="0" w:line="240" w:lineRule="auto"/>
      </w:pPr>
      <w:r>
        <w:separator/>
      </w:r>
    </w:p>
  </w:footnote>
  <w:footnote w:type="continuationSeparator" w:id="0">
    <w:p w14:paraId="23A0FAD1" w14:textId="77777777" w:rsidR="00A64CA3" w:rsidRDefault="00A64CA3" w:rsidP="00AE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89FC" w14:textId="4E34699F" w:rsidR="000935A8" w:rsidRDefault="00FE6B90" w:rsidP="008C2751">
    <w:pPr>
      <w:pStyle w:val="Cabealho"/>
      <w:tabs>
        <w:tab w:val="clear" w:pos="8504"/>
        <w:tab w:val="right" w:pos="10206"/>
      </w:tabs>
      <w:ind w:left="-1701" w:right="-1701"/>
      <w:jc w:val="center"/>
    </w:pPr>
    <w:r>
      <w:rPr>
        <w:lang w:eastAsia="pt-BR"/>
      </w:rPr>
      <w:drawing>
        <wp:inline distT="0" distB="0" distL="0" distR="0" wp14:anchorId="4A53CC3E" wp14:editId="0BCF4A1B">
          <wp:extent cx="7571232" cy="101782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44870" cy="1068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43"/>
    <w:multiLevelType w:val="hybridMultilevel"/>
    <w:tmpl w:val="0428EE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D8C5348"/>
    <w:multiLevelType w:val="hybridMultilevel"/>
    <w:tmpl w:val="95788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7662A"/>
    <w:multiLevelType w:val="hybridMultilevel"/>
    <w:tmpl w:val="68480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E24529"/>
    <w:multiLevelType w:val="hybridMultilevel"/>
    <w:tmpl w:val="10FE2E00"/>
    <w:lvl w:ilvl="0" w:tplc="0416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5401819"/>
    <w:multiLevelType w:val="hybridMultilevel"/>
    <w:tmpl w:val="5D38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906582"/>
    <w:multiLevelType w:val="hybridMultilevel"/>
    <w:tmpl w:val="02AA7BC8"/>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6" w15:restartNumberingAfterBreak="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6E5488E"/>
    <w:multiLevelType w:val="hybridMultilevel"/>
    <w:tmpl w:val="7C30A92A"/>
    <w:lvl w:ilvl="0" w:tplc="0416000B">
      <w:start w:val="1"/>
      <w:numFmt w:val="bullet"/>
      <w:lvlText w:val=""/>
      <w:lvlJc w:val="left"/>
      <w:pPr>
        <w:tabs>
          <w:tab w:val="num" w:pos="2771"/>
        </w:tabs>
        <w:ind w:left="2771" w:hanging="360"/>
      </w:pPr>
      <w:rPr>
        <w:rFonts w:ascii="Wingdings" w:hAnsi="Wingdings" w:hint="default"/>
      </w:rPr>
    </w:lvl>
    <w:lvl w:ilvl="1" w:tplc="04160003">
      <w:start w:val="1"/>
      <w:numFmt w:val="bullet"/>
      <w:lvlText w:val="o"/>
      <w:lvlJc w:val="left"/>
      <w:pPr>
        <w:tabs>
          <w:tab w:val="num" w:pos="3491"/>
        </w:tabs>
        <w:ind w:left="3491" w:hanging="360"/>
      </w:pPr>
      <w:rPr>
        <w:rFonts w:ascii="Courier New" w:hAnsi="Courier New" w:hint="default"/>
      </w:rPr>
    </w:lvl>
    <w:lvl w:ilvl="2" w:tplc="04160005" w:tentative="1">
      <w:start w:val="1"/>
      <w:numFmt w:val="bullet"/>
      <w:lvlText w:val=""/>
      <w:lvlJc w:val="left"/>
      <w:pPr>
        <w:tabs>
          <w:tab w:val="num" w:pos="4211"/>
        </w:tabs>
        <w:ind w:left="4211" w:hanging="360"/>
      </w:pPr>
      <w:rPr>
        <w:rFonts w:ascii="Wingdings" w:hAnsi="Wingdings" w:hint="default"/>
      </w:rPr>
    </w:lvl>
    <w:lvl w:ilvl="3" w:tplc="04160001" w:tentative="1">
      <w:start w:val="1"/>
      <w:numFmt w:val="bullet"/>
      <w:lvlText w:val=""/>
      <w:lvlJc w:val="left"/>
      <w:pPr>
        <w:tabs>
          <w:tab w:val="num" w:pos="4931"/>
        </w:tabs>
        <w:ind w:left="4931" w:hanging="360"/>
      </w:pPr>
      <w:rPr>
        <w:rFonts w:ascii="Symbol" w:hAnsi="Symbol" w:hint="default"/>
      </w:rPr>
    </w:lvl>
    <w:lvl w:ilvl="4" w:tplc="04160003" w:tentative="1">
      <w:start w:val="1"/>
      <w:numFmt w:val="bullet"/>
      <w:lvlText w:val="o"/>
      <w:lvlJc w:val="left"/>
      <w:pPr>
        <w:tabs>
          <w:tab w:val="num" w:pos="5651"/>
        </w:tabs>
        <w:ind w:left="5651" w:hanging="360"/>
      </w:pPr>
      <w:rPr>
        <w:rFonts w:ascii="Courier New" w:hAnsi="Courier New" w:hint="default"/>
      </w:rPr>
    </w:lvl>
    <w:lvl w:ilvl="5" w:tplc="04160005" w:tentative="1">
      <w:start w:val="1"/>
      <w:numFmt w:val="bullet"/>
      <w:lvlText w:val=""/>
      <w:lvlJc w:val="left"/>
      <w:pPr>
        <w:tabs>
          <w:tab w:val="num" w:pos="6371"/>
        </w:tabs>
        <w:ind w:left="6371" w:hanging="360"/>
      </w:pPr>
      <w:rPr>
        <w:rFonts w:ascii="Wingdings" w:hAnsi="Wingdings" w:hint="default"/>
      </w:rPr>
    </w:lvl>
    <w:lvl w:ilvl="6" w:tplc="04160001" w:tentative="1">
      <w:start w:val="1"/>
      <w:numFmt w:val="bullet"/>
      <w:lvlText w:val=""/>
      <w:lvlJc w:val="left"/>
      <w:pPr>
        <w:tabs>
          <w:tab w:val="num" w:pos="7091"/>
        </w:tabs>
        <w:ind w:left="7091" w:hanging="360"/>
      </w:pPr>
      <w:rPr>
        <w:rFonts w:ascii="Symbol" w:hAnsi="Symbol" w:hint="default"/>
      </w:rPr>
    </w:lvl>
    <w:lvl w:ilvl="7" w:tplc="04160003" w:tentative="1">
      <w:start w:val="1"/>
      <w:numFmt w:val="bullet"/>
      <w:lvlText w:val="o"/>
      <w:lvlJc w:val="left"/>
      <w:pPr>
        <w:tabs>
          <w:tab w:val="num" w:pos="7811"/>
        </w:tabs>
        <w:ind w:left="7811" w:hanging="360"/>
      </w:pPr>
      <w:rPr>
        <w:rFonts w:ascii="Courier New" w:hAnsi="Courier New" w:hint="default"/>
      </w:rPr>
    </w:lvl>
    <w:lvl w:ilvl="8" w:tplc="04160005" w:tentative="1">
      <w:start w:val="1"/>
      <w:numFmt w:val="bullet"/>
      <w:lvlText w:val=""/>
      <w:lvlJc w:val="left"/>
      <w:pPr>
        <w:tabs>
          <w:tab w:val="num" w:pos="8531"/>
        </w:tabs>
        <w:ind w:left="8531" w:hanging="360"/>
      </w:pPr>
      <w:rPr>
        <w:rFonts w:ascii="Wingdings" w:hAnsi="Wingdings" w:hint="default"/>
      </w:rPr>
    </w:lvl>
  </w:abstractNum>
  <w:abstractNum w:abstractNumId="8" w15:restartNumberingAfterBreak="0">
    <w:nsid w:val="57924535"/>
    <w:multiLevelType w:val="hybridMultilevel"/>
    <w:tmpl w:val="8CEEF8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6BBF4DEA"/>
    <w:multiLevelType w:val="hybridMultilevel"/>
    <w:tmpl w:val="83E2F1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6D010561"/>
    <w:multiLevelType w:val="hybridMultilevel"/>
    <w:tmpl w:val="1B8AE62A"/>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6DAE0E62"/>
    <w:multiLevelType w:val="hybridMultilevel"/>
    <w:tmpl w:val="E6888B74"/>
    <w:lvl w:ilvl="0" w:tplc="0416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7A1422BF"/>
    <w:multiLevelType w:val="hybridMultilevel"/>
    <w:tmpl w:val="795C60A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1"/>
  </w:num>
  <w:num w:numId="6">
    <w:abstractNumId w:val="9"/>
  </w:num>
  <w:num w:numId="7">
    <w:abstractNumId w:val="6"/>
  </w:num>
  <w:num w:numId="8">
    <w:abstractNumId w:val="0"/>
  </w:num>
  <w:num w:numId="9">
    <w:abstractNumId w:val="3"/>
  </w:num>
  <w:num w:numId="10">
    <w:abstractNumId w:val="10"/>
  </w:num>
  <w:num w:numId="11">
    <w:abstractNumId w:val="5"/>
  </w:num>
  <w:num w:numId="12">
    <w:abstractNumId w:val="12"/>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20B01"/>
    <w:rsid w:val="0009051F"/>
    <w:rsid w:val="000935A8"/>
    <w:rsid w:val="000A5AB9"/>
    <w:rsid w:val="000C2C2A"/>
    <w:rsid w:val="000D5932"/>
    <w:rsid w:val="00151094"/>
    <w:rsid w:val="00177AC9"/>
    <w:rsid w:val="001D3D5F"/>
    <w:rsid w:val="001E6DB2"/>
    <w:rsid w:val="001E7B1A"/>
    <w:rsid w:val="001F2821"/>
    <w:rsid w:val="00206BB7"/>
    <w:rsid w:val="00222370"/>
    <w:rsid w:val="00225596"/>
    <w:rsid w:val="0025014C"/>
    <w:rsid w:val="002F5D91"/>
    <w:rsid w:val="00306453"/>
    <w:rsid w:val="00327FAE"/>
    <w:rsid w:val="00350615"/>
    <w:rsid w:val="003C642A"/>
    <w:rsid w:val="004327AB"/>
    <w:rsid w:val="004572CD"/>
    <w:rsid w:val="004726DF"/>
    <w:rsid w:val="0049094A"/>
    <w:rsid w:val="00496249"/>
    <w:rsid w:val="004D145D"/>
    <w:rsid w:val="004D3ADA"/>
    <w:rsid w:val="004D49F3"/>
    <w:rsid w:val="005106B9"/>
    <w:rsid w:val="00576EFF"/>
    <w:rsid w:val="0058396E"/>
    <w:rsid w:val="005C6B31"/>
    <w:rsid w:val="005D3A39"/>
    <w:rsid w:val="005E48AF"/>
    <w:rsid w:val="006067A4"/>
    <w:rsid w:val="0063794F"/>
    <w:rsid w:val="006534B7"/>
    <w:rsid w:val="0067415D"/>
    <w:rsid w:val="00691827"/>
    <w:rsid w:val="006D54D7"/>
    <w:rsid w:val="006F1B24"/>
    <w:rsid w:val="006F6CF5"/>
    <w:rsid w:val="007168E8"/>
    <w:rsid w:val="00727817"/>
    <w:rsid w:val="00763590"/>
    <w:rsid w:val="007E3CEC"/>
    <w:rsid w:val="00802FA8"/>
    <w:rsid w:val="008100D7"/>
    <w:rsid w:val="008161D8"/>
    <w:rsid w:val="008A14F4"/>
    <w:rsid w:val="008C2751"/>
    <w:rsid w:val="008F6E32"/>
    <w:rsid w:val="0094419A"/>
    <w:rsid w:val="00945DEA"/>
    <w:rsid w:val="00961C4B"/>
    <w:rsid w:val="009B7F06"/>
    <w:rsid w:val="009C4501"/>
    <w:rsid w:val="009E27FD"/>
    <w:rsid w:val="009F6B62"/>
    <w:rsid w:val="00A163F7"/>
    <w:rsid w:val="00A31A51"/>
    <w:rsid w:val="00A549CA"/>
    <w:rsid w:val="00A64CA3"/>
    <w:rsid w:val="00AD1F12"/>
    <w:rsid w:val="00AE7EB0"/>
    <w:rsid w:val="00B26B15"/>
    <w:rsid w:val="00B42CF1"/>
    <w:rsid w:val="00B45F60"/>
    <w:rsid w:val="00B6683F"/>
    <w:rsid w:val="00B72F0B"/>
    <w:rsid w:val="00B7313F"/>
    <w:rsid w:val="00B80B4C"/>
    <w:rsid w:val="00B86EB5"/>
    <w:rsid w:val="00B901BB"/>
    <w:rsid w:val="00BA72C2"/>
    <w:rsid w:val="00BC4750"/>
    <w:rsid w:val="00BC739B"/>
    <w:rsid w:val="00BF051C"/>
    <w:rsid w:val="00BF3969"/>
    <w:rsid w:val="00BF445B"/>
    <w:rsid w:val="00C0001A"/>
    <w:rsid w:val="00C06846"/>
    <w:rsid w:val="00C16284"/>
    <w:rsid w:val="00C86C33"/>
    <w:rsid w:val="00CC3542"/>
    <w:rsid w:val="00D37B5B"/>
    <w:rsid w:val="00D47119"/>
    <w:rsid w:val="00D8535D"/>
    <w:rsid w:val="00DB231C"/>
    <w:rsid w:val="00DB2C90"/>
    <w:rsid w:val="00DC372F"/>
    <w:rsid w:val="00DC5B3F"/>
    <w:rsid w:val="00DF7718"/>
    <w:rsid w:val="00E52BBF"/>
    <w:rsid w:val="00E62DC6"/>
    <w:rsid w:val="00E67966"/>
    <w:rsid w:val="00E71E9C"/>
    <w:rsid w:val="00E92B33"/>
    <w:rsid w:val="00EA5FE2"/>
    <w:rsid w:val="00EB5E10"/>
    <w:rsid w:val="00F152C7"/>
    <w:rsid w:val="00F43682"/>
    <w:rsid w:val="00F51EF0"/>
    <w:rsid w:val="00F53427"/>
    <w:rsid w:val="00F80DCC"/>
    <w:rsid w:val="00FB1D69"/>
    <w:rsid w:val="00FB287A"/>
    <w:rsid w:val="00FE6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2A941"/>
  <w15:docId w15:val="{1078E43B-32EB-48EC-8C99-D852A15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unhideWhenUsed/>
    <w:rsid w:val="009E27FD"/>
    <w:pPr>
      <w:spacing w:after="120" w:line="480" w:lineRule="auto"/>
    </w:pPr>
  </w:style>
  <w:style w:type="character" w:customStyle="1" w:styleId="Corpodetexto2Char">
    <w:name w:val="Corpo de texto 2 Char"/>
    <w:basedOn w:val="Fontepargpadro"/>
    <w:link w:val="Corpodetexto2"/>
    <w:uiPriority w:val="99"/>
    <w:rsid w:val="009E27FD"/>
  </w:style>
  <w:style w:type="paragraph" w:customStyle="1" w:styleId="Autorapresentao">
    <w:name w:val="Autor_ apresentação"/>
    <w:basedOn w:val="Normal"/>
    <w:rsid w:val="009E27FD"/>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9E27FD"/>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9E27FD"/>
    <w:pPr>
      <w:spacing w:before="300" w:after="0" w:line="240" w:lineRule="auto"/>
      <w:jc w:val="both"/>
    </w:pPr>
    <w:rPr>
      <w:rFonts w:ascii="Arial" w:eastAsia="Times New Roman" w:hAnsi="Arial" w:cs="Arial"/>
      <w:b/>
      <w:caps/>
      <w:sz w:val="24"/>
      <w:szCs w:val="24"/>
    </w:rPr>
  </w:style>
  <w:style w:type="character" w:styleId="Forte">
    <w:name w:val="Strong"/>
    <w:basedOn w:val="Fontepargpadro"/>
    <w:uiPriority w:val="22"/>
    <w:qFormat/>
    <w:rsid w:val="009E27FD"/>
    <w:rPr>
      <w:b/>
      <w:bCs/>
    </w:rPr>
  </w:style>
  <w:style w:type="paragraph" w:styleId="PargrafodaLista">
    <w:name w:val="List Paragraph"/>
    <w:basedOn w:val="Normal"/>
    <w:uiPriority w:val="34"/>
    <w:qFormat/>
    <w:rsid w:val="009E27FD"/>
    <w:pPr>
      <w:ind w:left="720"/>
      <w:contextualSpacing/>
    </w:pPr>
  </w:style>
  <w:style w:type="paragraph" w:customStyle="1" w:styleId="Resumotexto">
    <w:name w:val="Resumo_texto"/>
    <w:basedOn w:val="Normal"/>
    <w:rsid w:val="009E27FD"/>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9E27FD"/>
  </w:style>
  <w:style w:type="character" w:customStyle="1" w:styleId="st">
    <w:name w:val="st"/>
    <w:basedOn w:val="Fontepargpadro"/>
    <w:rsid w:val="009E27FD"/>
  </w:style>
  <w:style w:type="paragraph" w:customStyle="1" w:styleId="Default">
    <w:name w:val="Default"/>
    <w:rsid w:val="0025014C"/>
    <w:pPr>
      <w:autoSpaceDE w:val="0"/>
      <w:autoSpaceDN w:val="0"/>
      <w:adjustRightInd w:val="0"/>
      <w:spacing w:after="0" w:line="240" w:lineRule="auto"/>
    </w:pPr>
    <w:rPr>
      <w:rFonts w:ascii="Arial" w:hAnsi="Arial" w:cs="Arial"/>
      <w:color w:val="000000"/>
      <w:sz w:val="24"/>
      <w:szCs w:val="24"/>
    </w:rPr>
  </w:style>
  <w:style w:type="paragraph" w:customStyle="1" w:styleId="TtulodoArtigo">
    <w:name w:val="Título do Artigo"/>
    <w:basedOn w:val="Normal"/>
    <w:rsid w:val="00576EFF"/>
    <w:pPr>
      <w:spacing w:after="600" w:line="240" w:lineRule="auto"/>
      <w:jc w:val="center"/>
    </w:pPr>
    <w:rPr>
      <w:rFonts w:ascii="Arial" w:eastAsia="Times New Roman" w:hAnsi="Arial" w:cs="Times New Roman"/>
      <w:b/>
      <w:caps/>
      <w:noProof w:val="0"/>
      <w:sz w:val="28"/>
      <w:szCs w:val="24"/>
      <w:lang w:val="en-US" w:eastAsia="pt-BR"/>
    </w:rPr>
  </w:style>
  <w:style w:type="paragraph" w:customStyle="1" w:styleId="Fonte">
    <w:name w:val="Fonte"/>
    <w:basedOn w:val="Normal"/>
    <w:next w:val="Normal"/>
    <w:rsid w:val="00576EFF"/>
    <w:pPr>
      <w:spacing w:before="120" w:after="300" w:line="240" w:lineRule="auto"/>
    </w:pPr>
    <w:rPr>
      <w:rFonts w:ascii="Arial" w:eastAsia="Times New Roman" w:hAnsi="Arial" w:cs="Times New Roman"/>
      <w:noProof w:val="0"/>
      <w:sz w:val="20"/>
      <w:szCs w:val="20"/>
      <w:lang w:eastAsia="pt-BR"/>
    </w:rPr>
  </w:style>
  <w:style w:type="paragraph" w:customStyle="1" w:styleId="ColorfulList-Accent11">
    <w:name w:val="Colorful List - Accent 11"/>
    <w:basedOn w:val="Normal"/>
    <w:uiPriority w:val="34"/>
    <w:qFormat/>
    <w:rsid w:val="00576EFF"/>
    <w:pPr>
      <w:spacing w:after="0" w:line="240" w:lineRule="auto"/>
      <w:ind w:left="720"/>
      <w:contextualSpacing/>
    </w:pPr>
    <w:rPr>
      <w:rFonts w:ascii="Cambria" w:eastAsia="MS Mincho" w:hAnsi="Cambria" w:cs="Times New Roman"/>
      <w:noProof w:val="0"/>
      <w:sz w:val="24"/>
      <w:szCs w:val="24"/>
    </w:rPr>
  </w:style>
  <w:style w:type="paragraph" w:customStyle="1" w:styleId="Tabelaquadro-texto">
    <w:name w:val="Tabela quadro-texto"/>
    <w:basedOn w:val="Normal"/>
    <w:rsid w:val="00576EFF"/>
    <w:pPr>
      <w:keepNext/>
      <w:keepLines/>
      <w:suppressLineNumbers/>
      <w:suppressAutoHyphens/>
      <w:spacing w:before="40" w:after="0" w:line="240" w:lineRule="auto"/>
    </w:pPr>
    <w:rPr>
      <w:rFonts w:ascii="Arial" w:eastAsia="Times New Roman" w:hAnsi="Arial" w:cs="Times New Roman"/>
      <w:bCs/>
      <w:noProof w:val="0"/>
      <w:sz w:val="20"/>
      <w:szCs w:val="20"/>
      <w:lang w:eastAsia="ar-SA"/>
    </w:rPr>
  </w:style>
  <w:style w:type="paragraph" w:customStyle="1" w:styleId="Legenda-quadro-Figura-Grafico">
    <w:name w:val="Legenda-quadro-Figura-Grafico"/>
    <w:basedOn w:val="Legenda"/>
    <w:rsid w:val="00576EFF"/>
    <w:pPr>
      <w:spacing w:before="300" w:after="0"/>
    </w:pPr>
    <w:rPr>
      <w:rFonts w:ascii="Arial" w:eastAsia="Times New Roman" w:hAnsi="Arial" w:cs="Times New Roman"/>
      <w:bCs/>
      <w:i w:val="0"/>
      <w:iCs w:val="0"/>
      <w:noProof w:val="0"/>
      <w:color w:val="auto"/>
      <w:sz w:val="20"/>
      <w:szCs w:val="20"/>
      <w:lang w:eastAsia="pt-BR"/>
    </w:rPr>
  </w:style>
  <w:style w:type="paragraph" w:styleId="Legenda">
    <w:name w:val="caption"/>
    <w:basedOn w:val="Normal"/>
    <w:next w:val="Normal"/>
    <w:uiPriority w:val="35"/>
    <w:semiHidden/>
    <w:unhideWhenUsed/>
    <w:qFormat/>
    <w:rsid w:val="00576EFF"/>
    <w:pPr>
      <w:spacing w:line="240" w:lineRule="auto"/>
    </w:pPr>
    <w:rPr>
      <w:i/>
      <w:iCs/>
      <w:color w:val="1F497D" w:themeColor="text2"/>
      <w:sz w:val="18"/>
      <w:szCs w:val="18"/>
    </w:rPr>
  </w:style>
  <w:style w:type="character" w:customStyle="1" w:styleId="TextoChar1">
    <w:name w:val="Texto Char1"/>
    <w:link w:val="Texto"/>
    <w:locked/>
    <w:rsid w:val="00576EFF"/>
    <w:rPr>
      <w:rFonts w:ascii="Arial" w:eastAsia="Times New Roman" w:hAnsi="Arial" w:cs="Arial"/>
      <w:sz w:val="24"/>
      <w:szCs w:val="24"/>
    </w:rPr>
  </w:style>
  <w:style w:type="paragraph" w:customStyle="1" w:styleId="Texto">
    <w:name w:val="Texto"/>
    <w:basedOn w:val="Normal"/>
    <w:link w:val="TextoChar1"/>
    <w:rsid w:val="00576EFF"/>
    <w:pPr>
      <w:spacing w:after="0" w:line="360" w:lineRule="auto"/>
      <w:ind w:firstLine="709"/>
      <w:jc w:val="both"/>
    </w:pPr>
    <w:rPr>
      <w:rFonts w:ascii="Arial" w:eastAsia="Times New Roman" w:hAnsi="Arial" w:cs="Arial"/>
      <w:noProof w:val="0"/>
      <w:sz w:val="24"/>
      <w:szCs w:val="24"/>
    </w:rPr>
  </w:style>
  <w:style w:type="character" w:styleId="Hyperlink">
    <w:name w:val="Hyperlink"/>
    <w:uiPriority w:val="99"/>
    <w:unhideWhenUsed/>
    <w:rsid w:val="00576EFF"/>
    <w:rPr>
      <w:color w:val="0000FF"/>
      <w:u w:val="single"/>
    </w:rPr>
  </w:style>
  <w:style w:type="character" w:customStyle="1" w:styleId="UnresolvedMention">
    <w:name w:val="Unresolved Mention"/>
    <w:basedOn w:val="Fontepargpadro"/>
    <w:uiPriority w:val="99"/>
    <w:semiHidden/>
    <w:unhideWhenUsed/>
    <w:rsid w:val="00C86C33"/>
    <w:rPr>
      <w:color w:val="605E5C"/>
      <w:shd w:val="clear" w:color="auto" w:fill="E1DFDD"/>
    </w:rPr>
  </w:style>
  <w:style w:type="paragraph" w:customStyle="1" w:styleId="002-ppgaResumo">
    <w:name w:val="002-ppga_Resumo"/>
    <w:basedOn w:val="Normal"/>
    <w:rsid w:val="00C86C33"/>
    <w:pPr>
      <w:widowControl w:val="0"/>
      <w:suppressAutoHyphens/>
      <w:autoSpaceDN w:val="0"/>
      <w:spacing w:after="0" w:line="240" w:lineRule="auto"/>
      <w:jc w:val="both"/>
      <w:textAlignment w:val="baseline"/>
    </w:pPr>
    <w:rPr>
      <w:rFonts w:ascii="Liberation Sans" w:eastAsia="Liberation Sans" w:hAnsi="Liberation Sans" w:cs="Arial"/>
      <w:noProof w:val="0"/>
      <w:kern w:val="3"/>
      <w:sz w:val="24"/>
      <w:szCs w:val="24"/>
      <w:lang w:eastAsia="zh-CN" w:bidi="hi-IN"/>
    </w:rPr>
  </w:style>
  <w:style w:type="paragraph" w:customStyle="1" w:styleId="00-ppgaCorpoTexto">
    <w:name w:val="00-ppga_CorpoTexto"/>
    <w:rsid w:val="004327AB"/>
    <w:pPr>
      <w:widowControl w:val="0"/>
      <w:suppressAutoHyphens/>
      <w:autoSpaceDN w:val="0"/>
      <w:spacing w:after="0" w:line="360" w:lineRule="auto"/>
      <w:ind w:firstLine="1418"/>
      <w:jc w:val="both"/>
      <w:textAlignment w:val="baseline"/>
    </w:pPr>
    <w:rPr>
      <w:rFonts w:ascii="Liberation Sans" w:eastAsia="Liberation Sans" w:hAnsi="Liberation Sans" w:cs="Arial"/>
      <w:kern w:val="3"/>
      <w:sz w:val="24"/>
      <w:szCs w:val="24"/>
      <w:lang w:eastAsia="zh-CN" w:bidi="hi-IN"/>
    </w:rPr>
  </w:style>
  <w:style w:type="paragraph" w:customStyle="1" w:styleId="Standard">
    <w:name w:val="Standard"/>
    <w:rsid w:val="008A14F4"/>
    <w:pPr>
      <w:suppressAutoHyphens/>
      <w:autoSpaceDN w:val="0"/>
      <w:spacing w:after="0" w:line="240" w:lineRule="auto"/>
      <w:textAlignment w:val="baseline"/>
    </w:pPr>
    <w:rPr>
      <w:rFonts w:ascii="Liberation Sans" w:eastAsia="Times New Roman" w:hAnsi="Liberation Sans"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 w:id="170513578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24">
          <w:marLeft w:val="0"/>
          <w:marRight w:val="0"/>
          <w:marTop w:val="0"/>
          <w:marBottom w:val="0"/>
          <w:divBdr>
            <w:top w:val="dotted" w:sz="6" w:space="6" w:color="0044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5CE4-AAED-4A97-B638-1700436F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Lucas Fusieger</dc:creator>
  <cp:lastModifiedBy>Natally Juvencio Barbosa Gallego</cp:lastModifiedBy>
  <cp:revision>3</cp:revision>
  <cp:lastPrinted>2021-05-05T20:07:00Z</cp:lastPrinted>
  <dcterms:created xsi:type="dcterms:W3CDTF">2023-07-20T23:33:00Z</dcterms:created>
  <dcterms:modified xsi:type="dcterms:W3CDTF">2024-03-27T18:38:00Z</dcterms:modified>
</cp:coreProperties>
</file>